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0D7E6" w14:textId="05C4EB0A" w:rsidR="00DB7303" w:rsidRPr="0073311B" w:rsidRDefault="00B40A80" w:rsidP="00DB7303">
      <w:pPr>
        <w:tabs>
          <w:tab w:val="right" w:pos="9216"/>
        </w:tabs>
        <w:spacing w:line="240" w:lineRule="auto"/>
        <w:jc w:val="both"/>
        <w:rPr>
          <w:rFonts w:ascii="Times New Roman" w:eastAsia="MS Mincho" w:hAnsi="Times New Roman" w:cs="Times New Roman"/>
          <w:b/>
          <w:bCs/>
          <w:noProof/>
          <w:sz w:val="24"/>
          <w:szCs w:val="24"/>
          <w:lang w:val="en-GB" w:eastAsia="ja-JP"/>
        </w:rPr>
      </w:pPr>
      <w:bookmarkStart w:id="0" w:name="OLE_LINK3"/>
      <w:r w:rsidRPr="0073311B">
        <w:rPr>
          <w:rFonts w:ascii="Times New Roman" w:hAnsi="Times New Roman" w:cs="Times New Roman"/>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A5CCA3" id="Freeform: Shape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25024E5D" w:rsidRPr="0073311B">
        <w:rPr>
          <w:rFonts w:ascii="Times New Roman" w:eastAsia="MS Mincho" w:hAnsi="Times New Roman" w:cs="Times New Roman"/>
          <w:b/>
          <w:bCs/>
          <w:noProof/>
          <w:sz w:val="24"/>
          <w:szCs w:val="24"/>
          <w:lang w:val="en-GB" w:eastAsia="ja-JP"/>
        </w:rPr>
        <w:t>3GPP TSG RAN Meeting #</w:t>
      </w:r>
      <w:r w:rsidR="470F145F" w:rsidRPr="0073311B">
        <w:rPr>
          <w:rFonts w:ascii="Times New Roman" w:eastAsia="MS Mincho" w:hAnsi="Times New Roman" w:cs="Times New Roman"/>
          <w:b/>
          <w:bCs/>
          <w:noProof/>
          <w:sz w:val="24"/>
          <w:szCs w:val="24"/>
          <w:lang w:val="en-GB" w:eastAsia="ja-JP"/>
        </w:rPr>
        <w:t>9</w:t>
      </w:r>
      <w:r w:rsidR="00CB69BD">
        <w:rPr>
          <w:rFonts w:ascii="Times New Roman" w:eastAsia="MS Mincho" w:hAnsi="Times New Roman" w:cs="Times New Roman"/>
          <w:b/>
          <w:bCs/>
          <w:noProof/>
          <w:sz w:val="24"/>
          <w:szCs w:val="24"/>
          <w:lang w:val="en-GB" w:eastAsia="ja-JP"/>
        </w:rPr>
        <w:t>9</w:t>
      </w:r>
      <w:r w:rsidR="25024E5D" w:rsidRPr="0073311B">
        <w:rPr>
          <w:rFonts w:ascii="Times New Roman" w:eastAsia="MS Mincho" w:hAnsi="Times New Roman" w:cs="Times New Roman"/>
          <w:b/>
          <w:bCs/>
          <w:noProof/>
          <w:sz w:val="24"/>
          <w:szCs w:val="24"/>
          <w:lang w:val="en-GB" w:eastAsia="ja-JP"/>
        </w:rPr>
        <w:t xml:space="preserve">    </w:t>
      </w:r>
      <w:r w:rsidR="00DB7303" w:rsidRPr="0073311B">
        <w:rPr>
          <w:rFonts w:ascii="Times New Roman" w:eastAsia="MS Mincho" w:hAnsi="Times New Roman" w:cs="Times New Roman"/>
          <w:b/>
          <w:bCs/>
          <w:noProof/>
          <w:sz w:val="24"/>
          <w:szCs w:val="24"/>
          <w:lang w:val="en-GB" w:eastAsia="ja-JP"/>
        </w:rPr>
        <w:tab/>
      </w:r>
      <w:r w:rsidR="25024E5D" w:rsidRPr="0073311B">
        <w:rPr>
          <w:rFonts w:ascii="Times New Roman" w:eastAsia="MS Mincho" w:hAnsi="Times New Roman" w:cs="Times New Roman"/>
          <w:b/>
          <w:bCs/>
          <w:noProof/>
          <w:sz w:val="24"/>
          <w:szCs w:val="24"/>
          <w:lang w:val="en-GB" w:eastAsia="ja-JP"/>
        </w:rPr>
        <w:t xml:space="preserve">            R</w:t>
      </w:r>
      <w:r w:rsidR="470F145F" w:rsidRPr="0073311B">
        <w:rPr>
          <w:rFonts w:ascii="Times New Roman" w:eastAsia="MS Mincho" w:hAnsi="Times New Roman" w:cs="Times New Roman"/>
          <w:b/>
          <w:bCs/>
          <w:noProof/>
          <w:sz w:val="24"/>
          <w:szCs w:val="24"/>
          <w:lang w:val="en-GB" w:eastAsia="ja-JP"/>
        </w:rPr>
        <w:t>P</w:t>
      </w:r>
      <w:r w:rsidR="25024E5D" w:rsidRPr="0073311B">
        <w:rPr>
          <w:rFonts w:ascii="Times New Roman" w:eastAsia="MS Mincho" w:hAnsi="Times New Roman" w:cs="Times New Roman"/>
          <w:b/>
          <w:bCs/>
          <w:noProof/>
          <w:sz w:val="24"/>
          <w:szCs w:val="24"/>
          <w:lang w:val="en-GB" w:eastAsia="ja-JP"/>
        </w:rPr>
        <w:t>-</w:t>
      </w:r>
      <w:r w:rsidR="0047567A" w:rsidRPr="0047567A">
        <w:rPr>
          <w:rFonts w:ascii="Times New Roman" w:eastAsia="MS Mincho" w:hAnsi="Times New Roman" w:cs="Times New Roman"/>
          <w:b/>
          <w:bCs/>
          <w:noProof/>
          <w:sz w:val="24"/>
          <w:szCs w:val="24"/>
          <w:lang w:val="en-GB" w:eastAsia="ja-JP"/>
        </w:rPr>
        <w:t>230663</w:t>
      </w:r>
    </w:p>
    <w:p w14:paraId="0897E891" w14:textId="732F68B7" w:rsidR="00147F58" w:rsidRPr="0073311B" w:rsidRDefault="00CB69BD" w:rsidP="00147F58">
      <w:pPr>
        <w:widowControl w:val="0"/>
        <w:spacing w:line="240" w:lineRule="auto"/>
        <w:rPr>
          <w:rFonts w:ascii="Times New Roman" w:eastAsia="MS Mincho" w:hAnsi="Times New Roman" w:cs="Times New Roman"/>
          <w:b/>
          <w:bCs/>
          <w:noProof/>
          <w:sz w:val="24"/>
          <w:szCs w:val="24"/>
          <w:lang w:val="en-GB" w:eastAsia="ja-JP"/>
        </w:rPr>
      </w:pPr>
      <w:r>
        <w:rPr>
          <w:rFonts w:ascii="Times New Roman" w:eastAsia="MS Mincho" w:hAnsi="Times New Roman" w:cs="Times New Roman"/>
          <w:b/>
          <w:bCs/>
          <w:noProof/>
          <w:sz w:val="24"/>
          <w:szCs w:val="24"/>
          <w:lang w:val="en-GB" w:eastAsia="ja-JP"/>
        </w:rPr>
        <w:t>Rotterdam, N</w:t>
      </w:r>
      <w:r w:rsidR="00917203">
        <w:rPr>
          <w:rFonts w:ascii="Times New Roman" w:eastAsia="MS Mincho" w:hAnsi="Times New Roman" w:cs="Times New Roman"/>
          <w:b/>
          <w:bCs/>
          <w:noProof/>
          <w:sz w:val="24"/>
          <w:szCs w:val="24"/>
          <w:lang w:val="en-GB" w:eastAsia="ja-JP"/>
        </w:rPr>
        <w:t>etherlands</w:t>
      </w:r>
      <w:r w:rsidR="00147F58" w:rsidRPr="0073311B">
        <w:rPr>
          <w:rFonts w:ascii="Times New Roman" w:eastAsia="MS Mincho" w:hAnsi="Times New Roman" w:cs="Times New Roman"/>
          <w:b/>
          <w:bCs/>
          <w:noProof/>
          <w:sz w:val="24"/>
          <w:szCs w:val="24"/>
          <w:lang w:val="en-GB" w:eastAsia="ja-JP"/>
        </w:rPr>
        <w:t>,</w:t>
      </w:r>
      <w:r w:rsidR="00AD7B8A">
        <w:rPr>
          <w:rFonts w:ascii="Times New Roman" w:eastAsia="MS Mincho" w:hAnsi="Times New Roman" w:cs="Times New Roman"/>
          <w:b/>
          <w:bCs/>
          <w:noProof/>
          <w:sz w:val="24"/>
          <w:szCs w:val="24"/>
          <w:lang w:val="en-GB" w:eastAsia="ja-JP"/>
        </w:rPr>
        <w:t xml:space="preserve"> March</w:t>
      </w:r>
      <w:r w:rsidR="00E8201F" w:rsidRPr="0073311B">
        <w:rPr>
          <w:rFonts w:ascii="Times New Roman" w:eastAsia="MS Mincho" w:hAnsi="Times New Roman" w:cs="Times New Roman"/>
          <w:b/>
          <w:bCs/>
          <w:noProof/>
          <w:sz w:val="24"/>
          <w:szCs w:val="24"/>
          <w:lang w:val="en-GB" w:eastAsia="ja-JP"/>
        </w:rPr>
        <w:t xml:space="preserve"> </w:t>
      </w:r>
      <w:r w:rsidR="00AD7B8A">
        <w:rPr>
          <w:rFonts w:ascii="Times New Roman" w:eastAsia="MS Mincho" w:hAnsi="Times New Roman" w:cs="Times New Roman"/>
          <w:b/>
          <w:bCs/>
          <w:noProof/>
          <w:sz w:val="24"/>
          <w:szCs w:val="24"/>
          <w:lang w:val="en-GB" w:eastAsia="ja-JP"/>
        </w:rPr>
        <w:t>20</w:t>
      </w:r>
      <w:r w:rsidR="002F57F6" w:rsidRPr="0073311B">
        <w:rPr>
          <w:rFonts w:ascii="Times New Roman" w:eastAsia="MS Mincho" w:hAnsi="Times New Roman" w:cs="Times New Roman"/>
          <w:b/>
          <w:bCs/>
          <w:noProof/>
          <w:sz w:val="24"/>
          <w:szCs w:val="24"/>
          <w:vertAlign w:val="superscript"/>
          <w:lang w:val="en-GB" w:eastAsia="ja-JP"/>
        </w:rPr>
        <w:t>th</w:t>
      </w:r>
      <w:r w:rsidR="002F57F6" w:rsidRPr="0073311B">
        <w:rPr>
          <w:rFonts w:ascii="Times New Roman" w:eastAsia="MS Mincho" w:hAnsi="Times New Roman" w:cs="Times New Roman"/>
          <w:b/>
          <w:bCs/>
          <w:noProof/>
          <w:sz w:val="24"/>
          <w:szCs w:val="24"/>
          <w:lang w:val="en-GB" w:eastAsia="ja-JP"/>
        </w:rPr>
        <w:t xml:space="preserve"> </w:t>
      </w:r>
      <w:r w:rsidR="00147F58" w:rsidRPr="0073311B">
        <w:rPr>
          <w:rFonts w:ascii="Times New Roman" w:eastAsia="MS Mincho" w:hAnsi="Times New Roman" w:cs="Times New Roman"/>
          <w:b/>
          <w:bCs/>
          <w:noProof/>
          <w:sz w:val="24"/>
          <w:szCs w:val="24"/>
          <w:lang w:val="en-GB" w:eastAsia="ja-JP"/>
        </w:rPr>
        <w:t xml:space="preserve">– </w:t>
      </w:r>
      <w:r w:rsidR="00AD7B8A">
        <w:rPr>
          <w:rFonts w:ascii="Times New Roman" w:eastAsia="MS Mincho" w:hAnsi="Times New Roman" w:cs="Times New Roman"/>
          <w:b/>
          <w:bCs/>
          <w:noProof/>
          <w:sz w:val="24"/>
          <w:szCs w:val="24"/>
          <w:lang w:val="en-GB" w:eastAsia="ja-JP"/>
        </w:rPr>
        <w:t>23</w:t>
      </w:r>
      <w:r w:rsidR="00AD7B8A" w:rsidRPr="00AD7B8A">
        <w:rPr>
          <w:rFonts w:ascii="Times New Roman" w:eastAsia="MS Mincho" w:hAnsi="Times New Roman" w:cs="Times New Roman"/>
          <w:b/>
          <w:bCs/>
          <w:noProof/>
          <w:sz w:val="24"/>
          <w:szCs w:val="24"/>
          <w:vertAlign w:val="superscript"/>
          <w:lang w:val="en-GB" w:eastAsia="ja-JP"/>
        </w:rPr>
        <w:t>rd</w:t>
      </w:r>
      <w:r w:rsidR="00147F58" w:rsidRPr="0073311B">
        <w:rPr>
          <w:rFonts w:ascii="Times New Roman" w:eastAsia="MS Mincho" w:hAnsi="Times New Roman" w:cs="Times New Roman"/>
          <w:b/>
          <w:bCs/>
          <w:noProof/>
          <w:sz w:val="24"/>
          <w:szCs w:val="24"/>
          <w:lang w:val="en-GB" w:eastAsia="ja-JP"/>
        </w:rPr>
        <w:t>, 202</w:t>
      </w:r>
      <w:r>
        <w:rPr>
          <w:rFonts w:ascii="Times New Roman" w:eastAsia="MS Mincho" w:hAnsi="Times New Roman" w:cs="Times New Roman"/>
          <w:b/>
          <w:bCs/>
          <w:noProof/>
          <w:sz w:val="24"/>
          <w:szCs w:val="24"/>
          <w:lang w:val="en-GB" w:eastAsia="ja-JP"/>
        </w:rPr>
        <w:t>3</w:t>
      </w:r>
    </w:p>
    <w:p w14:paraId="4AEDD672" w14:textId="77777777" w:rsidR="00AF2385" w:rsidRPr="0073311B" w:rsidRDefault="00AF2385" w:rsidP="00DB7303">
      <w:pPr>
        <w:widowControl w:val="0"/>
        <w:spacing w:line="240" w:lineRule="auto"/>
        <w:rPr>
          <w:rFonts w:ascii="Times New Roman" w:eastAsia="MS Mincho" w:hAnsi="Times New Roman" w:cs="Times New Roman"/>
          <w:b/>
          <w:sz w:val="18"/>
          <w:szCs w:val="20"/>
          <w:lang w:val="en-GB"/>
        </w:rPr>
      </w:pPr>
    </w:p>
    <w:p w14:paraId="3DB90862" w14:textId="5FADE90D" w:rsidR="00DB7303" w:rsidRPr="0073311B" w:rsidRDefault="00DB7303" w:rsidP="00DB7303">
      <w:pPr>
        <w:widowControl w:val="0"/>
        <w:spacing w:line="240" w:lineRule="auto"/>
        <w:ind w:left="1800" w:hanging="1800"/>
        <w:rPr>
          <w:rFonts w:ascii="Times New Roman" w:eastAsia="MS Mincho" w:hAnsi="Times New Roman" w:cs="Times New Roman"/>
          <w:b/>
          <w:noProof/>
          <w:sz w:val="24"/>
          <w:lang w:eastAsia="ja-JP"/>
        </w:rPr>
      </w:pPr>
      <w:r w:rsidRPr="0073311B">
        <w:rPr>
          <w:rFonts w:ascii="Times New Roman" w:eastAsia="MS Mincho" w:hAnsi="Times New Roman" w:cs="Times New Roman"/>
          <w:b/>
          <w:noProof/>
          <w:sz w:val="24"/>
        </w:rPr>
        <w:t>Source:</w:t>
      </w:r>
      <w:r w:rsidRPr="0073311B">
        <w:rPr>
          <w:rFonts w:ascii="Times New Roman" w:eastAsia="MS Mincho" w:hAnsi="Times New Roman" w:cs="Times New Roman"/>
          <w:b/>
          <w:noProof/>
          <w:sz w:val="24"/>
        </w:rPr>
        <w:tab/>
      </w:r>
      <w:r w:rsidR="00E371F1" w:rsidRPr="0073311B">
        <w:rPr>
          <w:rFonts w:ascii="Times New Roman" w:eastAsia="MS Mincho" w:hAnsi="Times New Roman" w:cs="Times New Roman"/>
          <w:b/>
          <w:noProof/>
          <w:sz w:val="24"/>
        </w:rPr>
        <w:t>Qualcomm Incorporated</w:t>
      </w:r>
    </w:p>
    <w:bookmarkEnd w:id="0"/>
    <w:p w14:paraId="7E836047" w14:textId="2038B2CD" w:rsidR="00DB7303" w:rsidRPr="0073311B" w:rsidRDefault="25024E5D" w:rsidP="3F8420A5">
      <w:pPr>
        <w:widowControl w:val="0"/>
        <w:spacing w:line="240" w:lineRule="auto"/>
        <w:ind w:left="1800" w:hanging="1800"/>
        <w:rPr>
          <w:rFonts w:ascii="Times New Roman" w:eastAsia="MS Mincho" w:hAnsi="Times New Roman" w:cs="Times New Roman"/>
          <w:b/>
          <w:bCs/>
          <w:noProof/>
          <w:sz w:val="24"/>
          <w:szCs w:val="24"/>
          <w:lang w:eastAsia="ja-JP"/>
        </w:rPr>
      </w:pPr>
      <w:r w:rsidRPr="0073311B">
        <w:rPr>
          <w:rFonts w:ascii="Times New Roman" w:eastAsia="MS Mincho" w:hAnsi="Times New Roman" w:cs="Times New Roman"/>
          <w:b/>
          <w:bCs/>
          <w:noProof/>
          <w:sz w:val="24"/>
          <w:szCs w:val="24"/>
        </w:rPr>
        <w:t>Title:</w:t>
      </w:r>
      <w:r w:rsidR="00DB7303" w:rsidRPr="0073311B">
        <w:rPr>
          <w:rFonts w:ascii="Times New Roman" w:hAnsi="Times New Roman" w:cs="Times New Roman"/>
        </w:rPr>
        <w:tab/>
      </w:r>
      <w:bookmarkStart w:id="1" w:name="OLE_LINK22"/>
      <w:bookmarkStart w:id="2" w:name="OLE_LINK21"/>
      <w:bookmarkStart w:id="3" w:name="OLE_LINK9"/>
      <w:bookmarkStart w:id="4" w:name="OLE_LINK8"/>
      <w:r w:rsidR="00BE6AA5" w:rsidRPr="00BE6AA5">
        <w:rPr>
          <w:rFonts w:ascii="Times New Roman" w:eastAsia="MS Mincho" w:hAnsi="Times New Roman" w:cs="Times New Roman"/>
          <w:b/>
          <w:bCs/>
          <w:noProof/>
          <w:sz w:val="24"/>
          <w:szCs w:val="24"/>
        </w:rPr>
        <w:t xml:space="preserve">Views on Sidelink Evolution </w:t>
      </w:r>
      <w:r w:rsidR="00BE6AA5">
        <w:rPr>
          <w:rFonts w:ascii="Times New Roman" w:eastAsia="MS Mincho" w:hAnsi="Times New Roman" w:cs="Times New Roman"/>
          <w:b/>
          <w:bCs/>
          <w:noProof/>
          <w:sz w:val="24"/>
          <w:szCs w:val="24"/>
        </w:rPr>
        <w:t>O</w:t>
      </w:r>
      <w:r w:rsidR="00BE6AA5" w:rsidRPr="00BE6AA5">
        <w:rPr>
          <w:rFonts w:ascii="Times New Roman" w:eastAsia="MS Mincho" w:hAnsi="Times New Roman" w:cs="Times New Roman"/>
          <w:b/>
          <w:bCs/>
          <w:noProof/>
          <w:sz w:val="24"/>
          <w:szCs w:val="24"/>
        </w:rPr>
        <w:t xml:space="preserve">bjectives and </w:t>
      </w:r>
      <w:r w:rsidR="00BE6AA5">
        <w:rPr>
          <w:rFonts w:ascii="Times New Roman" w:eastAsia="MS Mincho" w:hAnsi="Times New Roman" w:cs="Times New Roman"/>
          <w:b/>
          <w:bCs/>
          <w:noProof/>
          <w:sz w:val="24"/>
          <w:szCs w:val="24"/>
        </w:rPr>
        <w:t>R</w:t>
      </w:r>
      <w:r w:rsidR="00BE6AA5" w:rsidRPr="00BE6AA5">
        <w:rPr>
          <w:rFonts w:ascii="Times New Roman" w:eastAsia="MS Mincho" w:hAnsi="Times New Roman" w:cs="Times New Roman"/>
          <w:b/>
          <w:bCs/>
          <w:noProof/>
          <w:sz w:val="24"/>
          <w:szCs w:val="24"/>
        </w:rPr>
        <w:t xml:space="preserve">elated </w:t>
      </w:r>
      <w:r w:rsidR="00BE6AA5">
        <w:rPr>
          <w:rFonts w:ascii="Times New Roman" w:eastAsia="MS Mincho" w:hAnsi="Times New Roman" w:cs="Times New Roman"/>
          <w:b/>
          <w:bCs/>
          <w:noProof/>
          <w:sz w:val="24"/>
          <w:szCs w:val="24"/>
        </w:rPr>
        <w:t>P</w:t>
      </w:r>
      <w:r w:rsidR="00BE6AA5" w:rsidRPr="00BE6AA5">
        <w:rPr>
          <w:rFonts w:ascii="Times New Roman" w:eastAsia="MS Mincho" w:hAnsi="Times New Roman" w:cs="Times New Roman"/>
          <w:b/>
          <w:bCs/>
          <w:noProof/>
          <w:sz w:val="24"/>
          <w:szCs w:val="24"/>
        </w:rPr>
        <w:t>rogress</w:t>
      </w:r>
    </w:p>
    <w:bookmarkEnd w:id="1"/>
    <w:bookmarkEnd w:id="2"/>
    <w:bookmarkEnd w:id="3"/>
    <w:bookmarkEnd w:id="4"/>
    <w:p w14:paraId="11118B57" w14:textId="4D938274" w:rsidR="00DB7303" w:rsidRPr="0073311B" w:rsidRDefault="00DB7303" w:rsidP="00DB7303">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73311B">
        <w:rPr>
          <w:rFonts w:ascii="Times New Roman" w:eastAsia="MS Mincho" w:hAnsi="Times New Roman" w:cs="Times New Roman"/>
          <w:b/>
          <w:noProof/>
          <w:sz w:val="24"/>
        </w:rPr>
        <w:t>Agenda Item:</w:t>
      </w:r>
      <w:bookmarkStart w:id="5" w:name="Source"/>
      <w:bookmarkEnd w:id="5"/>
      <w:r w:rsidRPr="0073311B">
        <w:rPr>
          <w:rFonts w:ascii="Times New Roman" w:eastAsia="MS Mincho" w:hAnsi="Times New Roman" w:cs="Times New Roman"/>
          <w:b/>
          <w:noProof/>
          <w:sz w:val="24"/>
        </w:rPr>
        <w:tab/>
      </w:r>
      <w:r w:rsidR="00277C0C">
        <w:rPr>
          <w:rFonts w:ascii="Times New Roman" w:eastAsia="MS Mincho" w:hAnsi="Times New Roman" w:cs="Times New Roman"/>
          <w:b/>
          <w:noProof/>
          <w:sz w:val="24"/>
        </w:rPr>
        <w:t>9.3.1.5</w:t>
      </w:r>
    </w:p>
    <w:p w14:paraId="691B52B5" w14:textId="77777777" w:rsidR="00DB7303" w:rsidRPr="0073311B" w:rsidRDefault="00DB7303" w:rsidP="00DB7303">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73311B">
        <w:rPr>
          <w:rFonts w:ascii="Times New Roman" w:eastAsia="MS Gothic" w:hAnsi="Times New Roman" w:cs="Times New Roman"/>
          <w:b/>
          <w:sz w:val="24"/>
          <w:szCs w:val="20"/>
          <w:lang w:eastAsia="ja-JP"/>
        </w:rPr>
        <w:t>Document for:</w:t>
      </w:r>
      <w:bookmarkStart w:id="6" w:name="DocumentFor"/>
      <w:bookmarkEnd w:id="6"/>
      <w:r w:rsidRPr="0073311B">
        <w:rPr>
          <w:rFonts w:ascii="Times New Roman" w:eastAsia="MS Gothic" w:hAnsi="Times New Roman" w:cs="Times New Roman"/>
          <w:b/>
          <w:sz w:val="24"/>
          <w:szCs w:val="20"/>
          <w:lang w:eastAsia="ja-JP"/>
        </w:rPr>
        <w:t xml:space="preserve"> </w:t>
      </w:r>
      <w:r w:rsidRPr="0073311B">
        <w:rPr>
          <w:rFonts w:ascii="Times New Roman" w:eastAsia="MS Gothic" w:hAnsi="Times New Roman" w:cs="Times New Roman"/>
          <w:b/>
          <w:sz w:val="24"/>
          <w:szCs w:val="20"/>
          <w:lang w:eastAsia="ja-JP"/>
        </w:rPr>
        <w:tab/>
        <w:t>Discussion and Decision</w:t>
      </w:r>
    </w:p>
    <w:p w14:paraId="5840DC3E" w14:textId="77777777" w:rsidR="00C1751F" w:rsidRPr="0073311B" w:rsidRDefault="00C1751F">
      <w:pPr>
        <w:rPr>
          <w:rFonts w:ascii="Times New Roman" w:hAnsi="Times New Roman" w:cs="Times New Roman"/>
          <w:lang w:eastAsia="ja-JP"/>
        </w:rPr>
      </w:pPr>
    </w:p>
    <w:p w14:paraId="4CC52AC8" w14:textId="181F08AD" w:rsidR="001C6B9C" w:rsidRPr="0073311B" w:rsidRDefault="00080C0B" w:rsidP="008B4D1B">
      <w:pPr>
        <w:pStyle w:val="Heading1"/>
        <w:numPr>
          <w:ilvl w:val="0"/>
          <w:numId w:val="4"/>
        </w:numPr>
        <w:rPr>
          <w:rFonts w:ascii="Times New Roman" w:hAnsi="Times New Roman" w:cs="Times New Roman"/>
          <w:b/>
          <w:lang w:eastAsia="ja-JP"/>
        </w:rPr>
      </w:pPr>
      <w:r w:rsidRPr="0073311B">
        <w:rPr>
          <w:rFonts w:ascii="Times New Roman" w:hAnsi="Times New Roman" w:cs="Times New Roman"/>
          <w:b/>
          <w:lang w:eastAsia="ja-JP"/>
        </w:rPr>
        <w:t>Background</w:t>
      </w:r>
    </w:p>
    <w:p w14:paraId="38E936B9" w14:textId="7E397769" w:rsidR="00A8123F" w:rsidRPr="0073311B" w:rsidRDefault="00DA02B9" w:rsidP="001650C1">
      <w:pPr>
        <w:jc w:val="both"/>
        <w:rPr>
          <w:rFonts w:ascii="Times New Roman" w:hAnsi="Times New Roman" w:cs="Times New Roman"/>
          <w:lang w:val="en-GB" w:eastAsia="ja-JP"/>
        </w:rPr>
      </w:pPr>
      <w:r>
        <w:rPr>
          <w:rFonts w:ascii="Times New Roman" w:hAnsi="Times New Roman" w:cs="Times New Roman"/>
          <w:lang w:val="en-GB" w:eastAsia="ja-JP"/>
        </w:rPr>
        <w:t xml:space="preserve">The </w:t>
      </w:r>
      <w:r w:rsidR="000805F9">
        <w:rPr>
          <w:rFonts w:ascii="Times New Roman" w:hAnsi="Times New Roman" w:cs="Times New Roman"/>
          <w:lang w:val="en-GB" w:eastAsia="ja-JP"/>
        </w:rPr>
        <w:t xml:space="preserve">NR Sidelink Evolution was updated in </w:t>
      </w:r>
      <w:r>
        <w:rPr>
          <w:rFonts w:ascii="Times New Roman" w:hAnsi="Times New Roman" w:cs="Times New Roman"/>
          <w:lang w:val="en-GB" w:eastAsia="ja-JP"/>
        </w:rPr>
        <w:t>In RAN #9</w:t>
      </w:r>
      <w:r w:rsidR="00A05337">
        <w:rPr>
          <w:rFonts w:ascii="Times New Roman" w:hAnsi="Times New Roman" w:cs="Times New Roman"/>
          <w:lang w:val="en-GB" w:eastAsia="ja-JP"/>
        </w:rPr>
        <w:t>8-e and the decision on whether to start CA work was postponed until RAN #99</w:t>
      </w:r>
      <w:r w:rsidR="000860EA" w:rsidRPr="0073311B">
        <w:rPr>
          <w:rFonts w:ascii="Times New Roman" w:hAnsi="Times New Roman" w:cs="Times New Roman"/>
          <w:lang w:val="en-GB" w:eastAsia="ja-JP"/>
        </w:rPr>
        <w:t xml:space="preserve"> [1]:</w:t>
      </w:r>
    </w:p>
    <w:tbl>
      <w:tblPr>
        <w:tblStyle w:val="TableGrid"/>
        <w:tblW w:w="0" w:type="auto"/>
        <w:tblLook w:val="04A0" w:firstRow="1" w:lastRow="0" w:firstColumn="1" w:lastColumn="0" w:noHBand="0" w:noVBand="1"/>
      </w:tblPr>
      <w:tblGrid>
        <w:gridCol w:w="9350"/>
      </w:tblGrid>
      <w:tr w:rsidR="000860EA" w:rsidRPr="0073311B" w14:paraId="19DF90D7" w14:textId="77777777" w:rsidTr="000860EA">
        <w:tc>
          <w:tcPr>
            <w:tcW w:w="9350" w:type="dxa"/>
          </w:tcPr>
          <w:p w14:paraId="1E943B5C" w14:textId="77777777" w:rsidR="00252897" w:rsidRPr="00136DCA" w:rsidRDefault="00252897" w:rsidP="00252897">
            <w:pPr>
              <w:numPr>
                <w:ilvl w:val="0"/>
                <w:numId w:val="8"/>
              </w:numPr>
              <w:overflowPunct w:val="0"/>
              <w:autoSpaceDE w:val="0"/>
              <w:autoSpaceDN w:val="0"/>
              <w:adjustRightInd w:val="0"/>
              <w:spacing w:before="120"/>
              <w:ind w:left="426" w:hanging="284"/>
              <w:textAlignment w:val="baseline"/>
              <w:rPr>
                <w:rFonts w:ascii="Times" w:hAnsi="Times" w:cs="Times"/>
              </w:rPr>
            </w:pPr>
            <w:r w:rsidRPr="00136DCA">
              <w:rPr>
                <w:rFonts w:ascii="Times" w:hAnsi="Times" w:cs="Times"/>
              </w:rPr>
              <w:t>Specify mechanism to support NR sidelink CA operation based on LTE sidelink CA operation [RAN2, RAN1, RAN4] (</w:t>
            </w:r>
            <w:r>
              <w:rPr>
                <w:rFonts w:ascii="Times" w:hAnsi="Times" w:cs="Times"/>
              </w:rPr>
              <w:t>This</w:t>
            </w:r>
            <w:r w:rsidRPr="00136DCA">
              <w:rPr>
                <w:rFonts w:ascii="Times" w:hAnsi="Times" w:cs="Times"/>
              </w:rPr>
              <w:t xml:space="preserve"> part of the work is </w:t>
            </w:r>
            <w:r>
              <w:rPr>
                <w:rFonts w:ascii="Times" w:hAnsi="Times" w:cs="Times"/>
              </w:rPr>
              <w:t>put on hold until further checking in RAN#99</w:t>
            </w:r>
            <w:r w:rsidRPr="00136DCA">
              <w:rPr>
                <w:rFonts w:ascii="Times" w:hAnsi="Times" w:cs="Times"/>
              </w:rPr>
              <w:t>)</w:t>
            </w:r>
          </w:p>
          <w:p w14:paraId="37B5E801" w14:textId="77777777" w:rsidR="00252897" w:rsidRPr="00136DCA" w:rsidRDefault="00252897" w:rsidP="00252897">
            <w:pPr>
              <w:numPr>
                <w:ilvl w:val="0"/>
                <w:numId w:val="7"/>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Support only LTE sidelink CA features for NR (i.e., SL carrier (re-)selection, synchronization of aggregated carriers, handling the limited capability, power control for simultaneous sidelink TX, packet duplication)</w:t>
            </w:r>
          </w:p>
          <w:p w14:paraId="58922EF3" w14:textId="77777777" w:rsidR="00252897" w:rsidRPr="00136DCA" w:rsidRDefault="00252897" w:rsidP="00252897">
            <w:pPr>
              <w:numPr>
                <w:ilvl w:val="0"/>
                <w:numId w:val="7"/>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The work is limited to FR1 licensed spectrum and ITS band</w:t>
            </w:r>
            <w:r>
              <w:rPr>
                <w:rFonts w:ascii="Times" w:hAnsi="Times" w:cs="Times"/>
                <w:lang w:eastAsia="ko-KR"/>
              </w:rPr>
              <w:t xml:space="preserve"> in FR1.</w:t>
            </w:r>
          </w:p>
          <w:p w14:paraId="7B201024" w14:textId="77777777" w:rsidR="00252897" w:rsidRPr="00136DCA" w:rsidRDefault="00252897" w:rsidP="00252897">
            <w:pPr>
              <w:numPr>
                <w:ilvl w:val="0"/>
                <w:numId w:val="7"/>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No specific enhancements of Rel-17 sidelink features with sidelink CA support.</w:t>
            </w:r>
          </w:p>
          <w:p w14:paraId="18183C8D" w14:textId="77777777" w:rsidR="00252897" w:rsidRPr="00136DCA" w:rsidRDefault="00252897" w:rsidP="00252897">
            <w:pPr>
              <w:numPr>
                <w:ilvl w:val="0"/>
                <w:numId w:val="7"/>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 xml:space="preserve">This feature is backwards compatible in the following </w:t>
            </w:r>
            <w:proofErr w:type="gramStart"/>
            <w:r w:rsidRPr="00136DCA">
              <w:rPr>
                <w:rFonts w:ascii="Times" w:hAnsi="Times" w:cs="Times"/>
                <w:lang w:eastAsia="ko-KR"/>
              </w:rPr>
              <w:t>regards</w:t>
            </w:r>
            <w:proofErr w:type="gramEnd"/>
          </w:p>
          <w:p w14:paraId="74D7B048" w14:textId="77777777" w:rsidR="00252897" w:rsidRPr="00136DCA" w:rsidRDefault="00252897" w:rsidP="00252897">
            <w:pPr>
              <w:numPr>
                <w:ilvl w:val="1"/>
                <w:numId w:val="7"/>
              </w:numPr>
              <w:overflowPunct w:val="0"/>
              <w:autoSpaceDE w:val="0"/>
              <w:autoSpaceDN w:val="0"/>
              <w:adjustRightInd w:val="0"/>
              <w:spacing w:before="60" w:after="60"/>
              <w:ind w:left="1418" w:hanging="284"/>
              <w:textAlignment w:val="baseline"/>
              <w:rPr>
                <w:rFonts w:ascii="Times" w:hAnsi="Times" w:cs="Times"/>
                <w:lang w:eastAsia="ko-KR"/>
              </w:rPr>
            </w:pPr>
            <w:bookmarkStart w:id="7" w:name="_Hlk89619097"/>
            <w:r w:rsidRPr="00136DCA">
              <w:rPr>
                <w:rFonts w:ascii="Times" w:hAnsi="Times" w:cs="Times"/>
                <w:lang w:eastAsia="ko-KR"/>
              </w:rPr>
              <w:t>A Rel-16/Rel-17 UE can receive Rel-18 sidelink broadcast/groupcast transmissions with CA for the carrier on which it receives PSCCH/PSSCH and transmits the corresponding sidelink HARQ feedback</w:t>
            </w:r>
            <w:bookmarkEnd w:id="7"/>
            <w:r w:rsidRPr="00136DCA">
              <w:rPr>
                <w:rFonts w:ascii="Times" w:hAnsi="Times" w:cs="Times"/>
                <w:lang w:eastAsia="ko-KR"/>
              </w:rPr>
              <w:t xml:space="preserve"> (when SL-HARQ is enabled in SCI)</w:t>
            </w:r>
          </w:p>
          <w:p w14:paraId="19DB81A6" w14:textId="4E55AE87" w:rsidR="00E5128A" w:rsidRPr="0073311B" w:rsidRDefault="00E55405" w:rsidP="00E5128A">
            <w:pPr>
              <w:spacing w:before="120"/>
              <w:rPr>
                <w:rFonts w:ascii="Times New Roman" w:hAnsi="Times New Roman" w:cs="Times New Roman"/>
                <w:lang w:eastAsia="ja-JP"/>
              </w:rPr>
            </w:pPr>
            <w:bookmarkStart w:id="8" w:name="_Hlk89917254"/>
            <w:r w:rsidRPr="0073311B">
              <w:rPr>
                <w:rFonts w:ascii="Times New Roman" w:hAnsi="Times New Roman" w:cs="Times New Roman"/>
                <w:lang w:eastAsia="ja-JP"/>
              </w:rPr>
              <w:t>[…]</w:t>
            </w:r>
          </w:p>
          <w:bookmarkEnd w:id="8"/>
          <w:p w14:paraId="32FE3936" w14:textId="77777777" w:rsidR="00417BDF" w:rsidRPr="00417BDF" w:rsidRDefault="00417BDF" w:rsidP="00222E22">
            <w:pPr>
              <w:pStyle w:val="ListParagraph"/>
              <w:numPr>
                <w:ilvl w:val="0"/>
                <w:numId w:val="8"/>
              </w:numPr>
              <w:overflowPunct w:val="0"/>
              <w:autoSpaceDE w:val="0"/>
              <w:autoSpaceDN w:val="0"/>
              <w:adjustRightInd w:val="0"/>
              <w:spacing w:before="120"/>
              <w:ind w:leftChars="0" w:left="426" w:hanging="284"/>
              <w:textAlignment w:val="baseline"/>
              <w:rPr>
                <w:rFonts w:ascii="Times" w:hAnsi="Times" w:cs="Times"/>
                <w:vanish/>
              </w:rPr>
            </w:pPr>
          </w:p>
          <w:p w14:paraId="4BABC525" w14:textId="77777777" w:rsidR="00417BDF" w:rsidRPr="00417BDF" w:rsidRDefault="00417BDF" w:rsidP="00222E22">
            <w:pPr>
              <w:pStyle w:val="ListParagraph"/>
              <w:numPr>
                <w:ilvl w:val="0"/>
                <w:numId w:val="8"/>
              </w:numPr>
              <w:overflowPunct w:val="0"/>
              <w:autoSpaceDE w:val="0"/>
              <w:autoSpaceDN w:val="0"/>
              <w:adjustRightInd w:val="0"/>
              <w:spacing w:before="120"/>
              <w:ind w:leftChars="0" w:left="426" w:hanging="284"/>
              <w:textAlignment w:val="baseline"/>
              <w:rPr>
                <w:rFonts w:ascii="Times" w:hAnsi="Times" w:cs="Times"/>
                <w:vanish/>
              </w:rPr>
            </w:pPr>
          </w:p>
          <w:p w14:paraId="73767B97" w14:textId="5DE595AC" w:rsidR="00222E22" w:rsidRPr="006D68C5" w:rsidRDefault="00222E22" w:rsidP="00222E22">
            <w:pPr>
              <w:numPr>
                <w:ilvl w:val="0"/>
                <w:numId w:val="8"/>
              </w:numPr>
              <w:overflowPunct w:val="0"/>
              <w:autoSpaceDE w:val="0"/>
              <w:autoSpaceDN w:val="0"/>
              <w:adjustRightInd w:val="0"/>
              <w:spacing w:before="120"/>
              <w:ind w:left="426" w:hanging="284"/>
              <w:textAlignment w:val="baseline"/>
              <w:rPr>
                <w:rFonts w:ascii="Times" w:hAnsi="Times" w:cs="Times"/>
                <w:iCs/>
              </w:rPr>
            </w:pPr>
            <w:r w:rsidRPr="006D68C5">
              <w:rPr>
                <w:rFonts w:ascii="Times" w:hAnsi="Times" w:cs="Times"/>
              </w:rPr>
              <w:t xml:space="preserve">Study </w:t>
            </w:r>
            <w:r>
              <w:rPr>
                <w:rFonts w:ascii="Times" w:hAnsi="Times" w:cs="Times"/>
              </w:rPr>
              <w:t xml:space="preserve">and specify, if necessary, </w:t>
            </w:r>
            <w:r w:rsidRPr="006D68C5">
              <w:rPr>
                <w:rFonts w:ascii="Times" w:hAnsi="Times" w:cs="Times"/>
              </w:rPr>
              <w:t xml:space="preserve">mechanism(s) </w:t>
            </w:r>
            <w:r>
              <w:rPr>
                <w:rFonts w:ascii="Times" w:hAnsi="Times" w:cs="Times"/>
              </w:rPr>
              <w:t>for</w:t>
            </w:r>
            <w:r w:rsidRPr="006D68C5">
              <w:rPr>
                <w:rFonts w:ascii="Times" w:hAnsi="Times" w:cs="Times"/>
              </w:rPr>
              <w:t xml:space="preserve"> co-channel coexistence for LTE sidelink and NR sidelink including performance, necessity, feasibility, and potential specification impact if any [RAN1, RAN2, RAN4]</w:t>
            </w:r>
          </w:p>
          <w:p w14:paraId="23705860" w14:textId="77777777" w:rsidR="00222E22" w:rsidRPr="00C94CDD" w:rsidRDefault="00222E22" w:rsidP="00222E22">
            <w:pPr>
              <w:numPr>
                <w:ilvl w:val="0"/>
                <w:numId w:val="7"/>
              </w:numPr>
              <w:overflowPunct w:val="0"/>
              <w:autoSpaceDE w:val="0"/>
              <w:autoSpaceDN w:val="0"/>
              <w:adjustRightInd w:val="0"/>
              <w:spacing w:before="60" w:after="60"/>
              <w:ind w:left="993" w:hanging="284"/>
              <w:textAlignment w:val="baseline"/>
              <w:rPr>
                <w:rFonts w:ascii="Times" w:hAnsi="Times" w:cs="Times"/>
                <w:iCs/>
                <w:lang w:eastAsia="ko-KR"/>
              </w:rPr>
            </w:pPr>
            <w:r w:rsidRPr="006D68C5">
              <w:rPr>
                <w:rFonts w:ascii="Times" w:hAnsi="Times" w:cs="Times"/>
                <w:lang w:eastAsia="ko-KR"/>
              </w:rPr>
              <w:t xml:space="preserve">Reuse the in-device coexistence framework defined in Rel-16 as much as </w:t>
            </w:r>
            <w:proofErr w:type="gramStart"/>
            <w:r w:rsidRPr="006D68C5">
              <w:rPr>
                <w:rFonts w:ascii="Times" w:hAnsi="Times" w:cs="Times"/>
                <w:lang w:eastAsia="ko-KR"/>
              </w:rPr>
              <w:t>possible</w:t>
            </w:r>
            <w:proofErr w:type="gramEnd"/>
          </w:p>
          <w:p w14:paraId="27FB32EB" w14:textId="77777777" w:rsidR="00222E22" w:rsidRPr="00477FA8" w:rsidRDefault="00222E22" w:rsidP="00222E22">
            <w:pPr>
              <w:numPr>
                <w:ilvl w:val="0"/>
                <w:numId w:val="7"/>
              </w:numPr>
              <w:overflowPunct w:val="0"/>
              <w:autoSpaceDE w:val="0"/>
              <w:autoSpaceDN w:val="0"/>
              <w:adjustRightInd w:val="0"/>
              <w:spacing w:before="60" w:after="60"/>
              <w:ind w:left="993" w:hanging="284"/>
              <w:textAlignment w:val="baseline"/>
              <w:rPr>
                <w:rFonts w:ascii="Times" w:hAnsi="Times" w:cs="Times"/>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p w14:paraId="07A411BA" w14:textId="77777777" w:rsidR="000860EA" w:rsidRDefault="00066FD9" w:rsidP="00E55405">
            <w:pPr>
              <w:spacing w:before="120"/>
              <w:rPr>
                <w:rFonts w:ascii="Times New Roman" w:hAnsi="Times New Roman" w:cs="Times New Roman"/>
                <w:lang w:eastAsia="ja-JP"/>
              </w:rPr>
            </w:pPr>
            <w:r>
              <w:rPr>
                <w:rFonts w:ascii="Times New Roman" w:hAnsi="Times New Roman" w:cs="Times New Roman" w:hint="eastAsia"/>
                <w:lang w:eastAsia="ja-JP"/>
              </w:rPr>
              <w:t>[</w:t>
            </w:r>
            <w:r>
              <w:rPr>
                <w:rFonts w:ascii="Times New Roman" w:hAnsi="Times New Roman" w:cs="Times New Roman"/>
                <w:lang w:eastAsia="ja-JP"/>
              </w:rPr>
              <w:t>…]</w:t>
            </w:r>
          </w:p>
          <w:p w14:paraId="6115BC24" w14:textId="24A27660" w:rsidR="003150EC" w:rsidRPr="0073311B" w:rsidRDefault="003150EC" w:rsidP="00E55405">
            <w:pPr>
              <w:spacing w:before="120"/>
              <w:rPr>
                <w:rFonts w:ascii="Times New Roman" w:hAnsi="Times New Roman" w:cs="Times New Roman"/>
                <w:lang w:eastAsia="ja-JP"/>
              </w:rPr>
            </w:pPr>
          </w:p>
        </w:tc>
      </w:tr>
    </w:tbl>
    <w:p w14:paraId="56A40216" w14:textId="6CF0E06E" w:rsidR="000860EA" w:rsidRPr="0073311B" w:rsidRDefault="000860EA" w:rsidP="001650C1">
      <w:pPr>
        <w:jc w:val="both"/>
        <w:rPr>
          <w:rFonts w:ascii="Times New Roman" w:hAnsi="Times New Roman" w:cs="Times New Roman"/>
          <w:lang w:val="en-GB" w:eastAsia="ja-JP"/>
        </w:rPr>
      </w:pPr>
    </w:p>
    <w:p w14:paraId="6FDEBF03" w14:textId="1207D7BE" w:rsidR="000860EA" w:rsidRPr="0073311B" w:rsidRDefault="0073311B" w:rsidP="001650C1">
      <w:pPr>
        <w:jc w:val="both"/>
        <w:rPr>
          <w:rFonts w:ascii="Times New Roman" w:hAnsi="Times New Roman" w:cs="Times New Roman"/>
          <w:lang w:val="en-GB" w:eastAsia="ja-JP"/>
        </w:rPr>
      </w:pPr>
      <w:r>
        <w:rPr>
          <w:rFonts w:ascii="Times New Roman" w:hAnsi="Times New Roman" w:cs="Times New Roman" w:hint="eastAsia"/>
          <w:lang w:val="en-GB" w:eastAsia="ja-JP"/>
        </w:rPr>
        <w:t>I</w:t>
      </w:r>
      <w:r>
        <w:rPr>
          <w:rFonts w:ascii="Times New Roman" w:hAnsi="Times New Roman" w:cs="Times New Roman"/>
          <w:lang w:val="en-GB" w:eastAsia="ja-JP"/>
        </w:rPr>
        <w:t xml:space="preserve">n this contribution, we share our views on </w:t>
      </w:r>
      <w:r w:rsidR="00A05337">
        <w:rPr>
          <w:rFonts w:ascii="Times New Roman" w:hAnsi="Times New Roman" w:cs="Times New Roman"/>
          <w:lang w:val="en-GB" w:eastAsia="ja-JP"/>
        </w:rPr>
        <w:t>the WI objectives</w:t>
      </w:r>
      <w:r>
        <w:rPr>
          <w:rFonts w:ascii="Times New Roman" w:hAnsi="Times New Roman" w:cs="Times New Roman"/>
          <w:lang w:val="en-GB" w:eastAsia="ja-JP"/>
        </w:rPr>
        <w:t>.</w:t>
      </w:r>
    </w:p>
    <w:p w14:paraId="4B37E89F" w14:textId="3AE3F7A0" w:rsidR="00E8201F" w:rsidRPr="0073311B" w:rsidRDefault="00E8201F" w:rsidP="001650C1">
      <w:pPr>
        <w:jc w:val="both"/>
        <w:rPr>
          <w:rFonts w:ascii="Times New Roman" w:hAnsi="Times New Roman" w:cs="Times New Roman"/>
          <w:lang w:val="en-GB" w:eastAsia="ja-JP"/>
        </w:rPr>
      </w:pPr>
    </w:p>
    <w:p w14:paraId="4CCB3444" w14:textId="24B5B433" w:rsidR="00A84744" w:rsidRDefault="0073311B" w:rsidP="008B4D1B">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Discussion</w:t>
      </w:r>
    </w:p>
    <w:p w14:paraId="2F240411" w14:textId="13B3A24D" w:rsidR="00A21914" w:rsidRPr="00A21914" w:rsidRDefault="00A21914" w:rsidP="00A21914">
      <w:pPr>
        <w:pStyle w:val="Heading2"/>
        <w:numPr>
          <w:ilvl w:val="1"/>
          <w:numId w:val="16"/>
        </w:numPr>
        <w:rPr>
          <w:rFonts w:ascii="Times New Roman" w:hAnsi="Times New Roman" w:cs="Times New Roman"/>
          <w:b/>
          <w:bCs/>
          <w:lang w:eastAsia="ja-JP"/>
        </w:rPr>
      </w:pPr>
      <w:r w:rsidRPr="00A21914">
        <w:rPr>
          <w:rFonts w:ascii="Times New Roman" w:hAnsi="Times New Roman" w:cs="Times New Roman"/>
          <w:b/>
          <w:bCs/>
          <w:lang w:eastAsia="ja-JP"/>
        </w:rPr>
        <w:t>Sidelink Carrier Aggregation Objective</w:t>
      </w:r>
    </w:p>
    <w:p w14:paraId="3AC2E06F" w14:textId="452939DA" w:rsidR="00C30F77" w:rsidRDefault="0038751E" w:rsidP="00A61342">
      <w:pPr>
        <w:jc w:val="both"/>
        <w:rPr>
          <w:rFonts w:ascii="Times New Roman" w:hAnsi="Times New Roman" w:cs="Times New Roman"/>
          <w:lang w:eastAsia="ja-JP"/>
        </w:rPr>
      </w:pPr>
      <w:r>
        <w:rPr>
          <w:rFonts w:ascii="Times New Roman" w:hAnsi="Times New Roman" w:cs="Times New Roman"/>
          <w:lang w:eastAsia="ja-JP"/>
        </w:rPr>
        <w:t>During RAN #98-e</w:t>
      </w:r>
      <w:r w:rsidR="004605A9">
        <w:rPr>
          <w:rFonts w:ascii="Times New Roman" w:hAnsi="Times New Roman" w:cs="Times New Roman"/>
          <w:lang w:eastAsia="ja-JP"/>
        </w:rPr>
        <w:t xml:space="preserve">, whether to start SL CA in Rel-18 was extensively discussed with the decision postponed to this meeting. Automotive companies expressed their view that SL CA is very important from </w:t>
      </w:r>
      <w:r w:rsidR="00ED0421">
        <w:rPr>
          <w:rFonts w:ascii="Times New Roman" w:hAnsi="Times New Roman" w:cs="Times New Roman"/>
          <w:lang w:eastAsia="ja-JP"/>
        </w:rPr>
        <w:t>their perspective and could be necessary to enable NR V2X deployment</w:t>
      </w:r>
      <w:r w:rsidR="00D666E2">
        <w:rPr>
          <w:rFonts w:ascii="Times New Roman" w:hAnsi="Times New Roman" w:cs="Times New Roman"/>
          <w:lang w:eastAsia="ja-JP"/>
        </w:rPr>
        <w:t xml:space="preserve">, </w:t>
      </w:r>
      <w:proofErr w:type="gramStart"/>
      <w:r w:rsidR="00D666E2">
        <w:rPr>
          <w:rFonts w:ascii="Times New Roman" w:hAnsi="Times New Roman" w:cs="Times New Roman"/>
          <w:lang w:eastAsia="ja-JP"/>
        </w:rPr>
        <w:t>in particular given</w:t>
      </w:r>
      <w:proofErr w:type="gramEnd"/>
      <w:r w:rsidR="00D666E2">
        <w:rPr>
          <w:rFonts w:ascii="Times New Roman" w:hAnsi="Times New Roman" w:cs="Times New Roman"/>
          <w:lang w:eastAsia="ja-JP"/>
        </w:rPr>
        <w:t xml:space="preserve"> the lack of available contiguous spectrum wider than 10 MHz </w:t>
      </w:r>
      <w:r w:rsidR="00D666E2">
        <w:rPr>
          <w:rFonts w:ascii="Times New Roman" w:hAnsi="Times New Roman" w:cs="Times New Roman"/>
          <w:lang w:eastAsia="ja-JP"/>
        </w:rPr>
        <w:fldChar w:fldCharType="begin"/>
      </w:r>
      <w:r w:rsidR="00D666E2">
        <w:rPr>
          <w:rFonts w:ascii="Times New Roman" w:hAnsi="Times New Roman" w:cs="Times New Roman"/>
          <w:lang w:eastAsia="ja-JP"/>
        </w:rPr>
        <w:instrText xml:space="preserve"> REF _Ref129350525 \r \h </w:instrText>
      </w:r>
      <w:r w:rsidR="00D666E2">
        <w:rPr>
          <w:rFonts w:ascii="Times New Roman" w:hAnsi="Times New Roman" w:cs="Times New Roman"/>
          <w:lang w:eastAsia="ja-JP"/>
        </w:rPr>
      </w:r>
      <w:r w:rsidR="00D666E2">
        <w:rPr>
          <w:rFonts w:ascii="Times New Roman" w:hAnsi="Times New Roman" w:cs="Times New Roman"/>
          <w:lang w:eastAsia="ja-JP"/>
        </w:rPr>
        <w:fldChar w:fldCharType="separate"/>
      </w:r>
      <w:r w:rsidR="00D666E2">
        <w:rPr>
          <w:rFonts w:ascii="Times New Roman" w:hAnsi="Times New Roman" w:cs="Times New Roman"/>
          <w:lang w:eastAsia="ja-JP"/>
        </w:rPr>
        <w:t>[2]</w:t>
      </w:r>
      <w:r w:rsidR="00D666E2">
        <w:rPr>
          <w:rFonts w:ascii="Times New Roman" w:hAnsi="Times New Roman" w:cs="Times New Roman"/>
          <w:lang w:eastAsia="ja-JP"/>
        </w:rPr>
        <w:fldChar w:fldCharType="end"/>
      </w:r>
      <w:r w:rsidR="00D666E2">
        <w:rPr>
          <w:rFonts w:ascii="Times New Roman" w:hAnsi="Times New Roman" w:cs="Times New Roman"/>
          <w:lang w:eastAsia="ja-JP"/>
        </w:rPr>
        <w:t xml:space="preserve">. Given the interest from the industry, we think </w:t>
      </w:r>
      <w:r w:rsidR="009376C8">
        <w:rPr>
          <w:rFonts w:ascii="Times New Roman" w:hAnsi="Times New Roman" w:cs="Times New Roman"/>
          <w:lang w:eastAsia="ja-JP"/>
        </w:rPr>
        <w:t>that SL CA can start with careful workload management.</w:t>
      </w:r>
    </w:p>
    <w:p w14:paraId="599D49D8" w14:textId="5BD2425B" w:rsidR="009376C8" w:rsidRDefault="009376C8" w:rsidP="003D5386">
      <w:pPr>
        <w:pStyle w:val="Caption"/>
        <w:jc w:val="both"/>
        <w:rPr>
          <w:lang w:eastAsia="ja-JP"/>
        </w:rPr>
      </w:pPr>
      <w:bookmarkStart w:id="9" w:name="_Toc129351998"/>
      <w:r>
        <w:t xml:space="preserve">Observation </w:t>
      </w:r>
      <w:fldSimple w:instr=" SEQ Observation \* ARABIC ">
        <w:r w:rsidR="005C5F76">
          <w:rPr>
            <w:noProof/>
          </w:rPr>
          <w:t>1</w:t>
        </w:r>
      </w:fldSimple>
      <w:r>
        <w:t xml:space="preserve">: </w:t>
      </w:r>
      <w:r w:rsidR="00DA3678">
        <w:t>The automotive industry noted the importance of SL CA to enable NR</w:t>
      </w:r>
      <w:r w:rsidR="003D5386">
        <w:t xml:space="preserve"> V2X deployment in some regions.</w:t>
      </w:r>
      <w:bookmarkEnd w:id="9"/>
    </w:p>
    <w:p w14:paraId="5C6BF829" w14:textId="226F70E0" w:rsidR="007A70DA" w:rsidRDefault="00C038FF" w:rsidP="00A61342">
      <w:pPr>
        <w:jc w:val="both"/>
        <w:rPr>
          <w:rFonts w:ascii="Times New Roman" w:hAnsi="Times New Roman" w:cs="Times New Roman"/>
          <w:lang w:val="en-GB" w:eastAsia="ja-JP"/>
        </w:rPr>
      </w:pPr>
      <w:r>
        <w:rPr>
          <w:rFonts w:ascii="Times New Roman" w:hAnsi="Times New Roman" w:cs="Times New Roman"/>
          <w:lang w:val="en-GB" w:eastAsia="ja-JP"/>
        </w:rPr>
        <w:lastRenderedPageBreak/>
        <w:t xml:space="preserve">Some </w:t>
      </w:r>
      <w:r w:rsidR="00E4005B">
        <w:rPr>
          <w:rFonts w:ascii="Times New Roman" w:hAnsi="Times New Roman" w:cs="Times New Roman"/>
          <w:lang w:val="en-GB" w:eastAsia="ja-JP"/>
        </w:rPr>
        <w:t xml:space="preserve">potential </w:t>
      </w:r>
      <w:r w:rsidR="003A0A08">
        <w:rPr>
          <w:rFonts w:ascii="Times New Roman" w:hAnsi="Times New Roman" w:cs="Times New Roman"/>
          <w:lang w:val="en-GB" w:eastAsia="ja-JP"/>
        </w:rPr>
        <w:t xml:space="preserve">limitations were discussed to manage the objective scope and ensure successful completion in Rel-18 and were </w:t>
      </w:r>
      <w:r w:rsidR="007F19A6">
        <w:rPr>
          <w:rFonts w:ascii="Times New Roman" w:hAnsi="Times New Roman" w:cs="Times New Roman"/>
          <w:lang w:val="en-GB" w:eastAsia="ja-JP"/>
        </w:rPr>
        <w:t>noted for consideration as a starting point for further discussions</w:t>
      </w:r>
      <w:r w:rsidR="003A0A08">
        <w:rPr>
          <w:rFonts w:ascii="Times New Roman" w:hAnsi="Times New Roman" w:cs="Times New Roman"/>
          <w:lang w:val="en-GB" w:eastAsia="ja-JP"/>
        </w:rPr>
        <w:t xml:space="preserve"> </w:t>
      </w:r>
      <w:r w:rsidR="003A0A08">
        <w:rPr>
          <w:rFonts w:ascii="Times New Roman" w:hAnsi="Times New Roman" w:cs="Times New Roman"/>
          <w:lang w:val="en-GB" w:eastAsia="ja-JP"/>
        </w:rPr>
        <w:fldChar w:fldCharType="begin"/>
      </w:r>
      <w:r w:rsidR="003A0A08">
        <w:rPr>
          <w:rFonts w:ascii="Times New Roman" w:hAnsi="Times New Roman" w:cs="Times New Roman"/>
          <w:lang w:val="en-GB" w:eastAsia="ja-JP"/>
        </w:rPr>
        <w:instrText xml:space="preserve"> REF _Ref129350525 \r \h </w:instrText>
      </w:r>
      <w:r w:rsidR="003A0A08">
        <w:rPr>
          <w:rFonts w:ascii="Times New Roman" w:hAnsi="Times New Roman" w:cs="Times New Roman"/>
          <w:lang w:val="en-GB" w:eastAsia="ja-JP"/>
        </w:rPr>
      </w:r>
      <w:r w:rsidR="003A0A08">
        <w:rPr>
          <w:rFonts w:ascii="Times New Roman" w:hAnsi="Times New Roman" w:cs="Times New Roman"/>
          <w:lang w:val="en-GB" w:eastAsia="ja-JP"/>
        </w:rPr>
        <w:fldChar w:fldCharType="separate"/>
      </w:r>
      <w:r w:rsidR="003A0A08">
        <w:rPr>
          <w:rFonts w:ascii="Times New Roman" w:hAnsi="Times New Roman" w:cs="Times New Roman"/>
          <w:lang w:val="en-GB" w:eastAsia="ja-JP"/>
        </w:rPr>
        <w:t>[2]</w:t>
      </w:r>
      <w:r w:rsidR="003A0A08">
        <w:rPr>
          <w:rFonts w:ascii="Times New Roman" w:hAnsi="Times New Roman" w:cs="Times New Roman"/>
          <w:lang w:val="en-GB" w:eastAsia="ja-JP"/>
        </w:rPr>
        <w:fldChar w:fldCharType="end"/>
      </w:r>
      <w:r w:rsidR="007F19A6">
        <w:rPr>
          <w:rFonts w:ascii="Times New Roman" w:hAnsi="Times New Roman" w:cs="Times New Roman"/>
          <w:lang w:val="en-GB" w:eastAsia="ja-JP"/>
        </w:rPr>
        <w:t xml:space="preserve">. We agree that it is important to </w:t>
      </w:r>
      <w:r w:rsidR="00E203EC">
        <w:rPr>
          <w:rFonts w:ascii="Times New Roman" w:hAnsi="Times New Roman" w:cs="Times New Roman"/>
          <w:lang w:val="en-GB" w:eastAsia="ja-JP"/>
        </w:rPr>
        <w:t>provide a specific scope for the objective. For example, feedback enhancements could occupy significant time in RAN1, RAN2, and RAN4 are best avoided</w:t>
      </w:r>
      <w:r w:rsidR="00C310D0">
        <w:rPr>
          <w:rFonts w:ascii="Times New Roman" w:hAnsi="Times New Roman" w:cs="Times New Roman"/>
          <w:lang w:val="en-GB" w:eastAsia="ja-JP"/>
        </w:rPr>
        <w:t xml:space="preserve"> in Rel-18. Hence, we propose to have the limitations added to the SL CA objective</w:t>
      </w:r>
      <w:r w:rsidR="001B5C4A">
        <w:rPr>
          <w:rFonts w:ascii="Times New Roman" w:hAnsi="Times New Roman" w:cs="Times New Roman"/>
          <w:lang w:val="en-GB" w:eastAsia="ja-JP"/>
        </w:rPr>
        <w:t>.</w:t>
      </w:r>
    </w:p>
    <w:p w14:paraId="2DB04B05" w14:textId="56F2AD81" w:rsidR="001B5C4A" w:rsidRDefault="001B5C4A" w:rsidP="001B5C4A">
      <w:pPr>
        <w:pStyle w:val="Caption"/>
        <w:jc w:val="left"/>
      </w:pPr>
      <w:bookmarkStart w:id="10" w:name="_Toc129352010"/>
      <w:r>
        <w:t xml:space="preserve">Proposal </w:t>
      </w:r>
      <w:fldSimple w:instr=" SEQ Proposal \* ARABIC ">
        <w:r w:rsidR="00F34624">
          <w:rPr>
            <w:noProof/>
          </w:rPr>
          <w:t>1</w:t>
        </w:r>
      </w:fldSimple>
      <w:r>
        <w:t xml:space="preserve">: </w:t>
      </w:r>
      <w:r w:rsidR="004B7623">
        <w:t>The following limitations are introduced to the SL CA objective</w:t>
      </w:r>
      <w:r w:rsidR="0039436E">
        <w:t xml:space="preserve"> if started</w:t>
      </w:r>
      <w:r w:rsidR="004B7623">
        <w:t>:</w:t>
      </w:r>
      <w:bookmarkEnd w:id="10"/>
    </w:p>
    <w:p w14:paraId="2446EC19" w14:textId="765A0706" w:rsidR="00040C91" w:rsidRPr="00881C12" w:rsidRDefault="00040C91" w:rsidP="00040C91">
      <w:pPr>
        <w:pStyle w:val="ListParagraph"/>
        <w:numPr>
          <w:ilvl w:val="0"/>
          <w:numId w:val="12"/>
        </w:numPr>
        <w:ind w:leftChars="0"/>
        <w:rPr>
          <w:rFonts w:ascii="Times New Roman" w:hAnsi="Times New Roman" w:cs="Times New Roman"/>
          <w:b/>
          <w:bCs/>
          <w:sz w:val="20"/>
          <w:szCs w:val="20"/>
        </w:rPr>
      </w:pPr>
      <w:r w:rsidRPr="00881C12">
        <w:rPr>
          <w:rFonts w:ascii="Times New Roman" w:hAnsi="Times New Roman" w:cs="Times New Roman"/>
          <w:b/>
          <w:bCs/>
          <w:sz w:val="20"/>
          <w:szCs w:val="20"/>
        </w:rPr>
        <w:t xml:space="preserve">Only Mode 2 operation </w:t>
      </w:r>
      <w:r w:rsidR="00137F8B">
        <w:rPr>
          <w:rFonts w:ascii="Times New Roman" w:hAnsi="Times New Roman" w:cs="Times New Roman"/>
          <w:b/>
          <w:bCs/>
          <w:sz w:val="20"/>
          <w:szCs w:val="20"/>
        </w:rPr>
        <w:t xml:space="preserve">and only </w:t>
      </w:r>
      <w:r w:rsidRPr="00881C12">
        <w:rPr>
          <w:rFonts w:ascii="Times New Roman" w:hAnsi="Times New Roman" w:cs="Times New Roman"/>
          <w:b/>
          <w:bCs/>
          <w:sz w:val="20"/>
          <w:szCs w:val="20"/>
        </w:rPr>
        <w:t>in FR1 ITS band (intra-band CA only).</w:t>
      </w:r>
    </w:p>
    <w:p w14:paraId="5170C1E4" w14:textId="17524C60" w:rsidR="00040C91" w:rsidRPr="00881C12" w:rsidRDefault="00444029" w:rsidP="002B1D13">
      <w:pPr>
        <w:pStyle w:val="ListParagraph"/>
        <w:numPr>
          <w:ilvl w:val="0"/>
          <w:numId w:val="12"/>
        </w:numPr>
        <w:ind w:leftChars="0"/>
        <w:rPr>
          <w:rFonts w:ascii="Times New Roman" w:hAnsi="Times New Roman" w:cs="Times New Roman"/>
          <w:b/>
          <w:bCs/>
          <w:sz w:val="20"/>
          <w:szCs w:val="20"/>
        </w:rPr>
      </w:pPr>
      <w:r w:rsidRPr="00881C12">
        <w:rPr>
          <w:rFonts w:ascii="Times New Roman" w:hAnsi="Times New Roman" w:cs="Times New Roman"/>
          <w:b/>
          <w:bCs/>
          <w:sz w:val="20"/>
          <w:szCs w:val="20"/>
        </w:rPr>
        <w:t>Only support</w:t>
      </w:r>
      <w:r w:rsidR="00040C91" w:rsidRPr="00881C12">
        <w:rPr>
          <w:rFonts w:ascii="Times New Roman" w:hAnsi="Times New Roman" w:cs="Times New Roman"/>
          <w:b/>
          <w:bCs/>
          <w:sz w:val="20"/>
          <w:szCs w:val="20"/>
        </w:rPr>
        <w:t xml:space="preserve"> transmitting SL HARQ feedback on the same carrier on which the associated PSSCH</w:t>
      </w:r>
      <w:r w:rsidRPr="00881C12">
        <w:rPr>
          <w:rFonts w:ascii="Times New Roman" w:hAnsi="Times New Roman" w:cs="Times New Roman"/>
          <w:b/>
          <w:bCs/>
          <w:sz w:val="20"/>
          <w:szCs w:val="20"/>
        </w:rPr>
        <w:t xml:space="preserve"> is received</w:t>
      </w:r>
      <w:r w:rsidR="00040C91" w:rsidRPr="00881C12">
        <w:rPr>
          <w:rFonts w:ascii="Times New Roman" w:hAnsi="Times New Roman" w:cs="Times New Roman"/>
          <w:b/>
          <w:bCs/>
          <w:sz w:val="20"/>
          <w:szCs w:val="20"/>
        </w:rPr>
        <w:t>.</w:t>
      </w:r>
    </w:p>
    <w:p w14:paraId="7173CD77" w14:textId="5E94E7A9" w:rsidR="004B7623" w:rsidRDefault="00040C91" w:rsidP="00040C91">
      <w:pPr>
        <w:pStyle w:val="ListParagraph"/>
        <w:numPr>
          <w:ilvl w:val="0"/>
          <w:numId w:val="12"/>
        </w:numPr>
        <w:ind w:leftChars="0"/>
        <w:rPr>
          <w:rFonts w:ascii="Times New Roman" w:hAnsi="Times New Roman" w:cs="Times New Roman"/>
          <w:b/>
          <w:bCs/>
          <w:sz w:val="20"/>
          <w:szCs w:val="20"/>
        </w:rPr>
      </w:pPr>
      <w:r w:rsidRPr="00881C12">
        <w:rPr>
          <w:rFonts w:ascii="Times New Roman" w:hAnsi="Times New Roman" w:cs="Times New Roman"/>
          <w:b/>
          <w:bCs/>
          <w:sz w:val="20"/>
          <w:szCs w:val="20"/>
        </w:rPr>
        <w:t xml:space="preserve">No enhancement related to RSRP feedback, CSI feedback, </w:t>
      </w:r>
      <w:r w:rsidR="00A85F82">
        <w:rPr>
          <w:rFonts w:ascii="Times New Roman" w:hAnsi="Times New Roman" w:cs="Times New Roman"/>
          <w:b/>
          <w:bCs/>
          <w:sz w:val="20"/>
          <w:szCs w:val="20"/>
        </w:rPr>
        <w:t xml:space="preserve">PSFCH transmission, </w:t>
      </w:r>
      <w:r w:rsidRPr="00881C12">
        <w:rPr>
          <w:rFonts w:ascii="Times New Roman" w:hAnsi="Times New Roman" w:cs="Times New Roman"/>
          <w:b/>
          <w:bCs/>
          <w:sz w:val="20"/>
          <w:szCs w:val="20"/>
        </w:rPr>
        <w:t>or reservations compared to Rel-16.</w:t>
      </w:r>
    </w:p>
    <w:p w14:paraId="6FF8C924" w14:textId="0EE84E25" w:rsidR="00662F95" w:rsidRPr="00881C12" w:rsidRDefault="00662F95" w:rsidP="00040C91">
      <w:pPr>
        <w:pStyle w:val="ListParagraph"/>
        <w:numPr>
          <w:ilvl w:val="0"/>
          <w:numId w:val="12"/>
        </w:numPr>
        <w:ind w:leftChars="0"/>
        <w:rPr>
          <w:rFonts w:ascii="Times New Roman" w:hAnsi="Times New Roman" w:cs="Times New Roman"/>
          <w:b/>
          <w:bCs/>
          <w:sz w:val="20"/>
          <w:szCs w:val="20"/>
        </w:rPr>
      </w:pPr>
      <w:r>
        <w:rPr>
          <w:rFonts w:ascii="Times New Roman" w:hAnsi="Times New Roman" w:cs="Times New Roman"/>
          <w:b/>
          <w:bCs/>
          <w:sz w:val="20"/>
          <w:szCs w:val="20"/>
        </w:rPr>
        <w:t>Reus</w:t>
      </w:r>
      <w:r w:rsidR="004C755A">
        <w:rPr>
          <w:rFonts w:ascii="Times New Roman" w:hAnsi="Times New Roman" w:cs="Times New Roman"/>
          <w:b/>
          <w:bCs/>
          <w:sz w:val="20"/>
          <w:szCs w:val="20"/>
        </w:rPr>
        <w:t>e</w:t>
      </w:r>
      <w:r>
        <w:rPr>
          <w:rFonts w:ascii="Times New Roman" w:hAnsi="Times New Roman" w:cs="Times New Roman"/>
          <w:b/>
          <w:bCs/>
          <w:sz w:val="20"/>
          <w:szCs w:val="20"/>
        </w:rPr>
        <w:t xml:space="preserve"> existing LTE</w:t>
      </w:r>
      <w:r w:rsidR="008D02E9">
        <w:rPr>
          <w:rFonts w:ascii="Times New Roman" w:hAnsi="Times New Roman" w:cs="Times New Roman"/>
          <w:b/>
          <w:bCs/>
          <w:sz w:val="20"/>
          <w:szCs w:val="20"/>
        </w:rPr>
        <w:t xml:space="preserve"> SL CA mechanism where feasible.</w:t>
      </w:r>
    </w:p>
    <w:p w14:paraId="76340621" w14:textId="05A1771B" w:rsidR="00E31EE5" w:rsidRDefault="00E31EE5" w:rsidP="001650C1">
      <w:pPr>
        <w:jc w:val="both"/>
        <w:rPr>
          <w:rFonts w:ascii="Times New Roman" w:hAnsi="Times New Roman" w:cs="Times New Roman"/>
          <w:lang w:eastAsia="ja-JP"/>
        </w:rPr>
      </w:pPr>
    </w:p>
    <w:p w14:paraId="7A667AB7" w14:textId="43676752" w:rsidR="00A21914" w:rsidRPr="00A21914" w:rsidRDefault="00A21914" w:rsidP="00A21914">
      <w:pPr>
        <w:pStyle w:val="Heading2"/>
        <w:rPr>
          <w:rFonts w:ascii="Times New Roman" w:hAnsi="Times New Roman" w:cs="Times New Roman"/>
          <w:b/>
          <w:bCs/>
          <w:lang w:eastAsia="ja-JP"/>
        </w:rPr>
      </w:pPr>
      <w:r w:rsidRPr="00A21914">
        <w:rPr>
          <w:rFonts w:ascii="Times New Roman" w:hAnsi="Times New Roman" w:cs="Times New Roman"/>
          <w:b/>
          <w:bCs/>
          <w:lang w:eastAsia="ja-JP"/>
        </w:rPr>
        <w:t>2.2 LTE SL and NR SL Co-channel Coexistence</w:t>
      </w:r>
    </w:p>
    <w:p w14:paraId="77F5FE01" w14:textId="77777777" w:rsidR="00226C54" w:rsidRDefault="00C52E1E" w:rsidP="001650C1">
      <w:pPr>
        <w:jc w:val="both"/>
        <w:rPr>
          <w:rFonts w:ascii="Times New Roman" w:hAnsi="Times New Roman" w:cs="Times New Roman"/>
          <w:lang w:eastAsia="ja-JP"/>
        </w:rPr>
      </w:pPr>
      <w:r>
        <w:rPr>
          <w:rFonts w:ascii="Times New Roman" w:hAnsi="Times New Roman" w:cs="Times New Roman"/>
          <w:lang w:eastAsia="ja-JP"/>
        </w:rPr>
        <w:t>RAN1 already agreed to consider the scenario when both LTE SL and NR SL are using 15 kHz SCS</w:t>
      </w:r>
      <w:r w:rsidR="003B2ABD">
        <w:rPr>
          <w:rFonts w:ascii="Times New Roman" w:hAnsi="Times New Roman" w:cs="Times New Roman"/>
          <w:lang w:eastAsia="ja-JP"/>
        </w:rPr>
        <w:t xml:space="preserve"> with dynamic resource pool sharing</w:t>
      </w:r>
      <w:r>
        <w:rPr>
          <w:rFonts w:ascii="Times New Roman" w:hAnsi="Times New Roman" w:cs="Times New Roman"/>
          <w:lang w:eastAsia="ja-JP"/>
        </w:rPr>
        <w:t xml:space="preserve">. Considerable time has been spent in RAN1 discussing whether </w:t>
      </w:r>
      <w:r w:rsidR="006B1247">
        <w:rPr>
          <w:rFonts w:ascii="Times New Roman" w:hAnsi="Times New Roman" w:cs="Times New Roman"/>
          <w:lang w:eastAsia="ja-JP"/>
        </w:rPr>
        <w:t xml:space="preserve">using 30 kHz </w:t>
      </w:r>
      <w:r w:rsidR="005B1EE0">
        <w:rPr>
          <w:rFonts w:ascii="Times New Roman" w:hAnsi="Times New Roman" w:cs="Times New Roman"/>
          <w:lang w:eastAsia="ja-JP"/>
        </w:rPr>
        <w:t xml:space="preserve">SCS for NR SL should also be supported </w:t>
      </w:r>
      <w:r w:rsidR="003B2ABD">
        <w:rPr>
          <w:rFonts w:ascii="Times New Roman" w:hAnsi="Times New Roman" w:cs="Times New Roman"/>
          <w:lang w:eastAsia="ja-JP"/>
        </w:rPr>
        <w:t>in the shared channel.</w:t>
      </w:r>
    </w:p>
    <w:p w14:paraId="64BF39D4" w14:textId="4BEB941C" w:rsidR="004024F8" w:rsidRDefault="00226C54" w:rsidP="001650C1">
      <w:pPr>
        <w:jc w:val="both"/>
        <w:rPr>
          <w:rFonts w:ascii="Times New Roman" w:hAnsi="Times New Roman" w:cs="Times New Roman"/>
          <w:lang w:eastAsia="ja-JP"/>
        </w:rPr>
      </w:pPr>
      <w:r>
        <w:rPr>
          <w:rFonts w:ascii="Times New Roman" w:hAnsi="Times New Roman" w:cs="Times New Roman"/>
          <w:lang w:eastAsia="ja-JP"/>
        </w:rPr>
        <w:t xml:space="preserve">In our view, this objective was introduced to address the specific scenario where </w:t>
      </w:r>
      <w:r w:rsidR="007A0D09" w:rsidRPr="00917203">
        <w:rPr>
          <w:rFonts w:ascii="Times New Roman" w:hAnsi="Times New Roman" w:cs="Times New Roman"/>
          <w:i/>
          <w:iCs/>
          <w:lang w:eastAsia="ja-JP"/>
        </w:rPr>
        <w:t>NR V2X would be deployed on spectrum already assigned for LTE V2X</w:t>
      </w:r>
      <w:r w:rsidR="00525829">
        <w:rPr>
          <w:rFonts w:ascii="Times New Roman" w:hAnsi="Times New Roman" w:cs="Times New Roman"/>
          <w:lang w:eastAsia="ja-JP"/>
        </w:rPr>
        <w:t>.</w:t>
      </w:r>
      <w:r w:rsidR="007A3253">
        <w:rPr>
          <w:rFonts w:ascii="Times New Roman" w:hAnsi="Times New Roman" w:cs="Times New Roman"/>
          <w:lang w:eastAsia="ja-JP"/>
        </w:rPr>
        <w:t xml:space="preserve"> </w:t>
      </w:r>
      <w:r w:rsidR="007B59AC">
        <w:rPr>
          <w:rFonts w:ascii="Times New Roman" w:hAnsi="Times New Roman" w:cs="Times New Roman"/>
          <w:lang w:eastAsia="ja-JP"/>
        </w:rPr>
        <w:t xml:space="preserve">Other scenarios would need to be </w:t>
      </w:r>
      <w:r w:rsidR="00733CBA">
        <w:rPr>
          <w:rFonts w:ascii="Times New Roman" w:hAnsi="Times New Roman" w:cs="Times New Roman"/>
          <w:lang w:eastAsia="ja-JP"/>
        </w:rPr>
        <w:t xml:space="preserve">discussed </w:t>
      </w:r>
      <w:r w:rsidR="00DC62D1">
        <w:rPr>
          <w:rFonts w:ascii="Times New Roman" w:hAnsi="Times New Roman" w:cs="Times New Roman"/>
          <w:lang w:eastAsia="ja-JP"/>
        </w:rPr>
        <w:t xml:space="preserve">first to decide if they </w:t>
      </w:r>
      <w:r w:rsidR="006551C5">
        <w:rPr>
          <w:rFonts w:ascii="Times New Roman" w:hAnsi="Times New Roman" w:cs="Times New Roman"/>
          <w:lang w:eastAsia="ja-JP"/>
        </w:rPr>
        <w:t>are applicable to the current objective.</w:t>
      </w:r>
    </w:p>
    <w:p w14:paraId="1E630A65" w14:textId="719FBB6C" w:rsidR="00C33C4D" w:rsidRDefault="004E2FA7" w:rsidP="001650C1">
      <w:pPr>
        <w:jc w:val="both"/>
        <w:rPr>
          <w:rFonts w:ascii="Times New Roman" w:hAnsi="Times New Roman" w:cs="Times New Roman"/>
          <w:lang w:eastAsia="ja-JP"/>
        </w:rPr>
      </w:pPr>
      <w:r>
        <w:rPr>
          <w:rFonts w:ascii="Times New Roman" w:hAnsi="Times New Roman" w:cs="Times New Roman"/>
          <w:lang w:eastAsia="ja-JP"/>
        </w:rPr>
        <w:t xml:space="preserve">In </w:t>
      </w:r>
      <w:r w:rsidR="00E0669C">
        <w:rPr>
          <w:rFonts w:ascii="Times New Roman" w:hAnsi="Times New Roman" w:cs="Times New Roman"/>
          <w:lang w:eastAsia="ja-JP"/>
        </w:rPr>
        <w:t xml:space="preserve">some </w:t>
      </w:r>
      <w:r w:rsidR="00FB2BDC">
        <w:rPr>
          <w:rFonts w:ascii="Times New Roman" w:hAnsi="Times New Roman" w:cs="Times New Roman"/>
          <w:lang w:eastAsia="ja-JP"/>
        </w:rPr>
        <w:t>cases</w:t>
      </w:r>
      <w:r w:rsidR="00E0669C">
        <w:rPr>
          <w:rFonts w:ascii="Times New Roman" w:hAnsi="Times New Roman" w:cs="Times New Roman"/>
          <w:lang w:eastAsia="ja-JP"/>
        </w:rPr>
        <w:t>,</w:t>
      </w:r>
      <w:r w:rsidR="00FB2BDC">
        <w:rPr>
          <w:rFonts w:ascii="Times New Roman" w:hAnsi="Times New Roman" w:cs="Times New Roman"/>
          <w:lang w:eastAsia="ja-JP"/>
        </w:rPr>
        <w:t xml:space="preserve"> LTE V2X is not assigned </w:t>
      </w:r>
      <w:r w:rsidR="00C70971">
        <w:rPr>
          <w:rFonts w:ascii="Times New Roman" w:hAnsi="Times New Roman" w:cs="Times New Roman"/>
          <w:lang w:eastAsia="ja-JP"/>
        </w:rPr>
        <w:t>to occupy the entire ITS band</w:t>
      </w:r>
      <w:r w:rsidR="00A1653F">
        <w:rPr>
          <w:rFonts w:ascii="Times New Roman" w:hAnsi="Times New Roman" w:cs="Times New Roman"/>
          <w:lang w:eastAsia="ja-JP"/>
        </w:rPr>
        <w:t xml:space="preserve">. </w:t>
      </w:r>
      <w:r w:rsidR="007B5F80">
        <w:rPr>
          <w:rFonts w:ascii="Times New Roman" w:hAnsi="Times New Roman" w:cs="Times New Roman"/>
          <w:lang w:eastAsia="ja-JP"/>
        </w:rPr>
        <w:t>For such cases, o</w:t>
      </w:r>
      <w:r w:rsidR="008B5A81">
        <w:rPr>
          <w:rFonts w:ascii="Times New Roman" w:hAnsi="Times New Roman" w:cs="Times New Roman"/>
          <w:lang w:eastAsia="ja-JP"/>
        </w:rPr>
        <w:t xml:space="preserve">ne concern raised about not supporting </w:t>
      </w:r>
      <w:r w:rsidR="003A2383">
        <w:rPr>
          <w:rFonts w:ascii="Times New Roman" w:hAnsi="Times New Roman" w:cs="Times New Roman"/>
          <w:lang w:eastAsia="ja-JP"/>
        </w:rPr>
        <w:t>30 kHz SCS is the inability to deploy Rel-16/17 UEs in a separate resource pool that does not overlap in frequency with the LTE resource pool but is in the same channel. We note that SL CA could resolve this issue by having one carrier configured with 15 kHz</w:t>
      </w:r>
      <w:r w:rsidR="00D30734">
        <w:rPr>
          <w:rFonts w:ascii="Times New Roman" w:hAnsi="Times New Roman" w:cs="Times New Roman"/>
          <w:lang w:eastAsia="ja-JP"/>
        </w:rPr>
        <w:t xml:space="preserve"> and containing the resource pool that overlaps with the LTE </w:t>
      </w:r>
      <w:r w:rsidR="0068773D">
        <w:rPr>
          <w:rFonts w:ascii="Times New Roman" w:hAnsi="Times New Roman" w:cs="Times New Roman"/>
          <w:lang w:eastAsia="ja-JP"/>
        </w:rPr>
        <w:t xml:space="preserve">V2X </w:t>
      </w:r>
      <w:r w:rsidR="00D30734">
        <w:rPr>
          <w:rFonts w:ascii="Times New Roman" w:hAnsi="Times New Roman" w:cs="Times New Roman"/>
          <w:lang w:eastAsia="ja-JP"/>
        </w:rPr>
        <w:t xml:space="preserve">resource pool and having another carrier </w:t>
      </w:r>
      <w:r w:rsidR="009460BE">
        <w:rPr>
          <w:rFonts w:ascii="Times New Roman" w:hAnsi="Times New Roman" w:cs="Times New Roman"/>
          <w:lang w:eastAsia="ja-JP"/>
        </w:rPr>
        <w:t xml:space="preserve">configured with 30 kHz SCS and does not overlap in frequency </w:t>
      </w:r>
      <w:r w:rsidR="0068773D">
        <w:rPr>
          <w:rFonts w:ascii="Times New Roman" w:hAnsi="Times New Roman" w:cs="Times New Roman"/>
          <w:lang w:eastAsia="ja-JP"/>
        </w:rPr>
        <w:t>with the LTE V2X resource pool.</w:t>
      </w:r>
      <w:r w:rsidR="005A79CB">
        <w:rPr>
          <w:rFonts w:ascii="Times New Roman" w:hAnsi="Times New Roman" w:cs="Times New Roman"/>
          <w:lang w:eastAsia="ja-JP"/>
        </w:rPr>
        <w:t xml:space="preserve"> </w:t>
      </w:r>
      <w:r w:rsidR="00B21675">
        <w:rPr>
          <w:rFonts w:ascii="Times New Roman" w:hAnsi="Times New Roman" w:cs="Times New Roman"/>
          <w:lang w:eastAsia="ja-JP"/>
        </w:rPr>
        <w:t xml:space="preserve">If the desire is to support 30 kHz </w:t>
      </w:r>
      <w:r w:rsidR="005C5F76">
        <w:rPr>
          <w:rFonts w:ascii="Times New Roman" w:hAnsi="Times New Roman" w:cs="Times New Roman"/>
          <w:lang w:eastAsia="ja-JP"/>
        </w:rPr>
        <w:t>SCS in the same spectrum as LTE V2X, semi-static resource pool partitioning could be a solution as concluded by RAN1. Finally, w</w:t>
      </w:r>
      <w:r w:rsidR="005A79CB">
        <w:rPr>
          <w:rFonts w:ascii="Times New Roman" w:hAnsi="Times New Roman" w:cs="Times New Roman"/>
          <w:lang w:eastAsia="ja-JP"/>
        </w:rPr>
        <w:t>e also note that dynamic spectrum sharing (DSS) for Uu does not support mixed SCS between LTE and NR and is limited to 15 kHz SCS only.</w:t>
      </w:r>
    </w:p>
    <w:p w14:paraId="6615DEA1" w14:textId="442DC08B" w:rsidR="0068773D" w:rsidRDefault="0068773D" w:rsidP="00AF1EE8">
      <w:pPr>
        <w:pStyle w:val="Caption"/>
        <w:jc w:val="both"/>
      </w:pPr>
      <w:bookmarkStart w:id="11" w:name="_Toc129351999"/>
      <w:r>
        <w:t xml:space="preserve">Observation </w:t>
      </w:r>
      <w:fldSimple w:instr=" SEQ Observation \* ARABIC ">
        <w:r w:rsidR="005C5F76">
          <w:rPr>
            <w:noProof/>
          </w:rPr>
          <w:t>2</w:t>
        </w:r>
      </w:fldSimple>
      <w:r>
        <w:t xml:space="preserve">: SL CA provides a solution for </w:t>
      </w:r>
      <w:r w:rsidR="003E4C77">
        <w:t>dynamically sharing LTE V2X</w:t>
      </w:r>
      <w:r>
        <w:t xml:space="preserve"> </w:t>
      </w:r>
      <w:r w:rsidR="003E4C77">
        <w:t>channel with Rel-18 NR SL UEs</w:t>
      </w:r>
      <w:r w:rsidR="005A79CB">
        <w:t>; while also allowing Rel-16/17 NR SL to be deployed in the spectrum not used by LTE V2X in the same band.</w:t>
      </w:r>
      <w:bookmarkEnd w:id="11"/>
    </w:p>
    <w:p w14:paraId="46CDCF87" w14:textId="3D315EE6" w:rsidR="005C5F76" w:rsidRPr="005C5F76" w:rsidRDefault="005C5F76" w:rsidP="00EF1731">
      <w:pPr>
        <w:pStyle w:val="Caption"/>
        <w:jc w:val="both"/>
      </w:pPr>
      <w:r>
        <w:t xml:space="preserve">Observation </w:t>
      </w:r>
      <w:fldSimple w:instr=" SEQ Observation \* ARABIC ">
        <w:r>
          <w:rPr>
            <w:noProof/>
          </w:rPr>
          <w:t>3</w:t>
        </w:r>
      </w:fldSimple>
      <w:r>
        <w:t xml:space="preserve">: Semi-static resource pool partitioning is a potential method to support NR SL with 30 kHz SCS </w:t>
      </w:r>
      <w:r w:rsidR="007A64B6">
        <w:t>in the same spectrum as LTE V2X.</w:t>
      </w:r>
    </w:p>
    <w:p w14:paraId="427225D8" w14:textId="216E3419" w:rsidR="005A79CB" w:rsidRDefault="005A79CB" w:rsidP="00AF1EE8">
      <w:pPr>
        <w:pStyle w:val="Caption"/>
        <w:jc w:val="both"/>
      </w:pPr>
      <w:bookmarkStart w:id="12" w:name="_Toc129352000"/>
      <w:r>
        <w:t xml:space="preserve">Observation </w:t>
      </w:r>
      <w:fldSimple w:instr=" SEQ Observation \* ARABIC ">
        <w:r w:rsidR="005C5F76">
          <w:rPr>
            <w:noProof/>
          </w:rPr>
          <w:t>4</w:t>
        </w:r>
      </w:fldSimple>
      <w:r>
        <w:t xml:space="preserve">: </w:t>
      </w:r>
      <w:r w:rsidR="00AB4AA3">
        <w:t xml:space="preserve">DSS </w:t>
      </w:r>
      <w:r w:rsidR="006C2AE9">
        <w:t xml:space="preserve">in Uu </w:t>
      </w:r>
      <w:r w:rsidR="00AB4AA3">
        <w:t>on</w:t>
      </w:r>
      <w:r w:rsidR="006C2AE9">
        <w:t>ly supports using 15 kHz for both NR and LTE.</w:t>
      </w:r>
      <w:bookmarkEnd w:id="12"/>
    </w:p>
    <w:p w14:paraId="4452395A" w14:textId="61703D4E" w:rsidR="006C2AE9" w:rsidRPr="00036B9D" w:rsidRDefault="006C2AE9" w:rsidP="00AD0092">
      <w:pPr>
        <w:jc w:val="both"/>
        <w:rPr>
          <w:rFonts w:ascii="Times New Roman" w:hAnsi="Times New Roman" w:cs="Times New Roman"/>
        </w:rPr>
      </w:pPr>
      <w:r w:rsidRPr="00036B9D">
        <w:rPr>
          <w:rFonts w:ascii="Times New Roman" w:hAnsi="Times New Roman" w:cs="Times New Roman"/>
        </w:rPr>
        <w:t xml:space="preserve">On the other hand, </w:t>
      </w:r>
      <w:r w:rsidR="006B20F5" w:rsidRPr="00036B9D">
        <w:rPr>
          <w:rFonts w:ascii="Times New Roman" w:hAnsi="Times New Roman" w:cs="Times New Roman"/>
        </w:rPr>
        <w:t xml:space="preserve">supporting </w:t>
      </w:r>
      <w:r w:rsidR="00FC355B" w:rsidRPr="00036B9D">
        <w:rPr>
          <w:rFonts w:ascii="Times New Roman" w:hAnsi="Times New Roman" w:cs="Times New Roman"/>
        </w:rPr>
        <w:t xml:space="preserve">mixed SCS with dynamic resource pool sharing requires significant effort in the WGs as well as </w:t>
      </w:r>
      <w:r w:rsidR="006F2EC1" w:rsidRPr="00036B9D">
        <w:rPr>
          <w:rFonts w:ascii="Times New Roman" w:hAnsi="Times New Roman" w:cs="Times New Roman"/>
        </w:rPr>
        <w:t>increasing UE complexity on both NR SL and LTE SL sides.</w:t>
      </w:r>
      <w:r w:rsidR="00AF1EE8" w:rsidRPr="00036B9D">
        <w:rPr>
          <w:rFonts w:ascii="Times New Roman" w:hAnsi="Times New Roman" w:cs="Times New Roman"/>
        </w:rPr>
        <w:t xml:space="preserve"> For example, how to handle variable interference within an LTE SL subframe would need to be considered both in specifications as well as implementation.</w:t>
      </w:r>
    </w:p>
    <w:p w14:paraId="25E3E812" w14:textId="02106406" w:rsidR="00AF1EE8" w:rsidRPr="00036B9D" w:rsidRDefault="00AF1EE8" w:rsidP="00AD0092">
      <w:pPr>
        <w:jc w:val="both"/>
        <w:rPr>
          <w:rFonts w:ascii="Times New Roman" w:hAnsi="Times New Roman" w:cs="Times New Roman"/>
        </w:rPr>
      </w:pPr>
      <w:r w:rsidRPr="00036B9D">
        <w:rPr>
          <w:rFonts w:ascii="Times New Roman" w:hAnsi="Times New Roman" w:cs="Times New Roman"/>
        </w:rPr>
        <w:t xml:space="preserve">Given the </w:t>
      </w:r>
      <w:r w:rsidR="00A94385" w:rsidRPr="00036B9D">
        <w:rPr>
          <w:rFonts w:ascii="Times New Roman" w:hAnsi="Times New Roman" w:cs="Times New Roman"/>
        </w:rPr>
        <w:t xml:space="preserve">existing RAN1 agreement on supporting 15 kHz SCS for NR SL </w:t>
      </w:r>
      <w:r w:rsidR="000A7B01" w:rsidRPr="00036B9D">
        <w:rPr>
          <w:rFonts w:ascii="Times New Roman" w:hAnsi="Times New Roman" w:cs="Times New Roman"/>
        </w:rPr>
        <w:t>in dynamic resource pool sharing</w:t>
      </w:r>
      <w:r w:rsidR="00E13591" w:rsidRPr="00036B9D">
        <w:rPr>
          <w:rFonts w:ascii="Times New Roman" w:hAnsi="Times New Roman" w:cs="Times New Roman"/>
        </w:rPr>
        <w:t xml:space="preserve"> and the issues associated with supporting mixed SCS, we propose to limit the work to the 15 kHz case</w:t>
      </w:r>
      <w:r w:rsidR="002B1D13">
        <w:rPr>
          <w:rFonts w:ascii="Times New Roman" w:hAnsi="Times New Roman" w:cs="Times New Roman"/>
        </w:rPr>
        <w:t xml:space="preserve"> as per the existing RAN1 agreement</w:t>
      </w:r>
      <w:r w:rsidR="00E13591" w:rsidRPr="00036B9D">
        <w:rPr>
          <w:rFonts w:ascii="Times New Roman" w:hAnsi="Times New Roman" w:cs="Times New Roman"/>
        </w:rPr>
        <w:t>.</w:t>
      </w:r>
      <w:r w:rsidR="00F34624" w:rsidRPr="00036B9D">
        <w:rPr>
          <w:rFonts w:ascii="Times New Roman" w:hAnsi="Times New Roman" w:cs="Times New Roman"/>
        </w:rPr>
        <w:t xml:space="preserve"> This would also provide the RAN1/RAN2/RAN4 time needed to work on the SL CA objective.</w:t>
      </w:r>
    </w:p>
    <w:p w14:paraId="289CB29F" w14:textId="74BDD384" w:rsidR="00E13591" w:rsidRPr="006C2AE9" w:rsidRDefault="00F34624" w:rsidP="00AD0092">
      <w:pPr>
        <w:pStyle w:val="Caption"/>
        <w:jc w:val="both"/>
      </w:pPr>
      <w:bookmarkStart w:id="13" w:name="_Toc129352011"/>
      <w:r>
        <w:t xml:space="preserve">Proposal </w:t>
      </w:r>
      <w:fldSimple w:instr=" SEQ Proposal \* ARABIC ">
        <w:r>
          <w:rPr>
            <w:noProof/>
          </w:rPr>
          <w:t>2</w:t>
        </w:r>
      </w:fldSimple>
      <w:r>
        <w:t xml:space="preserve">: </w:t>
      </w:r>
      <w:r w:rsidR="00E3733C">
        <w:t>Dynamic resource</w:t>
      </w:r>
      <w:r w:rsidR="00AF3F18">
        <w:t xml:space="preserve"> pool</w:t>
      </w:r>
      <w:r w:rsidR="00E3733C">
        <w:t xml:space="preserve"> sharing is </w:t>
      </w:r>
      <w:r w:rsidR="00390F78">
        <w:t>not expanded beyond</w:t>
      </w:r>
      <w:r w:rsidR="00E3733C">
        <w:t xml:space="preserve"> the case where NR SL uses 15 kHz SCS.</w:t>
      </w:r>
      <w:bookmarkEnd w:id="13"/>
    </w:p>
    <w:p w14:paraId="56FF69E7" w14:textId="77777777" w:rsidR="00C33C4D" w:rsidRPr="0073311B" w:rsidRDefault="00C33C4D" w:rsidP="001650C1">
      <w:pPr>
        <w:jc w:val="both"/>
        <w:rPr>
          <w:rFonts w:ascii="Times New Roman" w:hAnsi="Times New Roman" w:cs="Times New Roman"/>
          <w:lang w:eastAsia="ja-JP"/>
        </w:rPr>
      </w:pPr>
    </w:p>
    <w:p w14:paraId="302B7889" w14:textId="07F8555A" w:rsidR="00824483" w:rsidRDefault="008B4D1B" w:rsidP="008B4D1B">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Summary</w:t>
      </w:r>
    </w:p>
    <w:p w14:paraId="2F97C581" w14:textId="38F4A6FD" w:rsidR="00CB6186" w:rsidRPr="00E64B34" w:rsidRDefault="00A5087D" w:rsidP="00B23E86">
      <w:pPr>
        <w:pStyle w:val="Caption"/>
        <w:jc w:val="both"/>
        <w:rPr>
          <w:b w:val="0"/>
          <w:bCs w:val="0"/>
        </w:rPr>
      </w:pPr>
      <w:r w:rsidRPr="00A5087D">
        <w:t>Observation 1</w:t>
      </w:r>
      <w:r w:rsidRPr="00E64B34">
        <w:rPr>
          <w:b w:val="0"/>
          <w:bCs w:val="0"/>
        </w:rPr>
        <w:t>: The automotive industry noted the importance of SL CA to enable NR V2X deployment in some regions</w:t>
      </w:r>
      <w:r w:rsidR="00CB6186" w:rsidRPr="00E64B34">
        <w:rPr>
          <w:b w:val="0"/>
          <w:bCs w:val="0"/>
        </w:rPr>
        <w:t>.</w:t>
      </w:r>
    </w:p>
    <w:p w14:paraId="6D063FC6" w14:textId="77777777" w:rsidR="00A5087D" w:rsidRPr="00E64B34" w:rsidRDefault="00A5087D" w:rsidP="00B23E86">
      <w:pPr>
        <w:spacing w:before="120" w:after="120"/>
        <w:rPr>
          <w:rFonts w:ascii="Times New Roman" w:hAnsi="Times New Roman" w:cs="Times New Roman"/>
          <w:sz w:val="20"/>
          <w:szCs w:val="20"/>
        </w:rPr>
      </w:pPr>
      <w:r w:rsidRPr="00A5087D">
        <w:rPr>
          <w:rFonts w:ascii="Times New Roman" w:hAnsi="Times New Roman" w:cs="Times New Roman"/>
          <w:b/>
          <w:bCs/>
          <w:sz w:val="20"/>
          <w:szCs w:val="20"/>
        </w:rPr>
        <w:t xml:space="preserve">Observation 2: </w:t>
      </w:r>
      <w:r w:rsidRPr="00E64B34">
        <w:rPr>
          <w:rFonts w:ascii="Times New Roman" w:hAnsi="Times New Roman" w:cs="Times New Roman"/>
          <w:sz w:val="20"/>
          <w:szCs w:val="20"/>
        </w:rPr>
        <w:t>SL CA provides a solution for dynamically sharing LTE V2X channel with Rel-18 NR SL UEs; while also allowing Rel-16/17 NR SL to be deployed in the spectrum not used by LTE V2X in the same band.</w:t>
      </w:r>
    </w:p>
    <w:p w14:paraId="23C978A8" w14:textId="77777777" w:rsidR="00A5087D" w:rsidRPr="00E64B34" w:rsidRDefault="00A5087D" w:rsidP="00B23E86">
      <w:pPr>
        <w:spacing w:before="120" w:after="120"/>
        <w:rPr>
          <w:rFonts w:ascii="Times New Roman" w:hAnsi="Times New Roman" w:cs="Times New Roman"/>
          <w:sz w:val="20"/>
          <w:szCs w:val="20"/>
        </w:rPr>
      </w:pPr>
      <w:r w:rsidRPr="00A5087D">
        <w:rPr>
          <w:rFonts w:ascii="Times New Roman" w:hAnsi="Times New Roman" w:cs="Times New Roman"/>
          <w:b/>
          <w:bCs/>
          <w:sz w:val="20"/>
          <w:szCs w:val="20"/>
        </w:rPr>
        <w:t xml:space="preserve">Observation 3: </w:t>
      </w:r>
      <w:r w:rsidRPr="00E64B34">
        <w:rPr>
          <w:rFonts w:ascii="Times New Roman" w:hAnsi="Times New Roman" w:cs="Times New Roman"/>
          <w:sz w:val="20"/>
          <w:szCs w:val="20"/>
        </w:rPr>
        <w:t>Semi-static resource pool partitioning is a potential method to support NR SL with 30 kHz SCS in the same spectrum as LTE V2X.</w:t>
      </w:r>
    </w:p>
    <w:p w14:paraId="3248716E" w14:textId="032683E6" w:rsidR="00A5087D" w:rsidRPr="00A5087D" w:rsidRDefault="00A5087D" w:rsidP="00B23E86">
      <w:pPr>
        <w:spacing w:before="120" w:after="120"/>
        <w:rPr>
          <w:rFonts w:ascii="Times New Roman" w:hAnsi="Times New Roman" w:cs="Times New Roman"/>
          <w:b/>
          <w:bCs/>
          <w:sz w:val="20"/>
          <w:szCs w:val="20"/>
        </w:rPr>
      </w:pPr>
      <w:r w:rsidRPr="00A5087D">
        <w:rPr>
          <w:rFonts w:ascii="Times New Roman" w:hAnsi="Times New Roman" w:cs="Times New Roman"/>
          <w:b/>
          <w:bCs/>
          <w:sz w:val="20"/>
          <w:szCs w:val="20"/>
        </w:rPr>
        <w:t xml:space="preserve">Observation 4: </w:t>
      </w:r>
      <w:r w:rsidRPr="00E64B34">
        <w:rPr>
          <w:rFonts w:ascii="Times New Roman" w:hAnsi="Times New Roman" w:cs="Times New Roman"/>
          <w:sz w:val="20"/>
          <w:szCs w:val="20"/>
        </w:rPr>
        <w:t>DSS in Uu only supports using 15 kHz for both NR and LTE.</w:t>
      </w:r>
    </w:p>
    <w:p w14:paraId="1E8A273A" w14:textId="61E553F7" w:rsidR="00AD0092" w:rsidRDefault="00AD0092" w:rsidP="00CB6186">
      <w:pPr>
        <w:pStyle w:val="TableofFigures"/>
        <w:tabs>
          <w:tab w:val="right" w:leader="dot" w:pos="9350"/>
        </w:tabs>
        <w:jc w:val="both"/>
        <w:rPr>
          <w:noProof/>
        </w:rPr>
      </w:pPr>
      <w:r>
        <w:rPr>
          <w:lang w:eastAsia="ja-JP"/>
        </w:rPr>
        <w:fldChar w:fldCharType="begin"/>
      </w:r>
      <w:r>
        <w:rPr>
          <w:lang w:eastAsia="ja-JP"/>
        </w:rPr>
        <w:instrText xml:space="preserve"> TOC \n \h \z \c "Observation" </w:instrText>
      </w:r>
      <w:r>
        <w:rPr>
          <w:lang w:eastAsia="ja-JP"/>
        </w:rPr>
        <w:fldChar w:fldCharType="separate"/>
      </w:r>
    </w:p>
    <w:p w14:paraId="7266F2DC" w14:textId="41956BFF" w:rsidR="00CB6186" w:rsidRPr="004537D5" w:rsidRDefault="00AD0092" w:rsidP="00CB6186">
      <w:pPr>
        <w:pStyle w:val="Caption"/>
        <w:jc w:val="both"/>
        <w:rPr>
          <w:b w:val="0"/>
          <w:bCs w:val="0"/>
        </w:rPr>
      </w:pPr>
      <w:r>
        <w:rPr>
          <w:lang w:eastAsia="ja-JP"/>
        </w:rPr>
        <w:fldChar w:fldCharType="end"/>
      </w:r>
      <w:r w:rsidR="00CB6186" w:rsidRPr="00CB6186">
        <w:t xml:space="preserve"> </w:t>
      </w:r>
      <w:r w:rsidR="00CB6186">
        <w:t xml:space="preserve">Proposal </w:t>
      </w:r>
      <w:fldSimple w:instr=" SEQ Proposal \* ARABIC ">
        <w:r w:rsidR="00CB6186">
          <w:rPr>
            <w:noProof/>
          </w:rPr>
          <w:t>1</w:t>
        </w:r>
      </w:fldSimple>
      <w:r w:rsidR="00CB6186">
        <w:t xml:space="preserve">: </w:t>
      </w:r>
      <w:r w:rsidR="00CB6186" w:rsidRPr="004537D5">
        <w:rPr>
          <w:b w:val="0"/>
          <w:bCs w:val="0"/>
        </w:rPr>
        <w:t>The following limitations are introduced to the SL CA objective:</w:t>
      </w:r>
    </w:p>
    <w:p w14:paraId="68AC84C6" w14:textId="77777777" w:rsidR="00754C92" w:rsidRPr="004537D5" w:rsidRDefault="00754C92" w:rsidP="00754C92">
      <w:pPr>
        <w:pStyle w:val="ListParagraph"/>
        <w:numPr>
          <w:ilvl w:val="0"/>
          <w:numId w:val="12"/>
        </w:numPr>
        <w:ind w:leftChars="0"/>
        <w:rPr>
          <w:rFonts w:ascii="Times New Roman" w:hAnsi="Times New Roman" w:cs="Times New Roman"/>
          <w:sz w:val="20"/>
          <w:szCs w:val="20"/>
        </w:rPr>
      </w:pPr>
      <w:r w:rsidRPr="004537D5">
        <w:rPr>
          <w:rFonts w:ascii="Times New Roman" w:hAnsi="Times New Roman" w:cs="Times New Roman"/>
          <w:sz w:val="20"/>
          <w:szCs w:val="20"/>
        </w:rPr>
        <w:t>Only Mode 2 operation and only in FR1 ITS band (intra-band CA only).</w:t>
      </w:r>
    </w:p>
    <w:p w14:paraId="3D6E82C3" w14:textId="77777777" w:rsidR="00754C92" w:rsidRPr="004537D5" w:rsidRDefault="00754C92" w:rsidP="00754C92">
      <w:pPr>
        <w:pStyle w:val="ListParagraph"/>
        <w:numPr>
          <w:ilvl w:val="0"/>
          <w:numId w:val="12"/>
        </w:numPr>
        <w:ind w:leftChars="0"/>
        <w:rPr>
          <w:rFonts w:ascii="Times New Roman" w:hAnsi="Times New Roman" w:cs="Times New Roman"/>
          <w:sz w:val="20"/>
          <w:szCs w:val="20"/>
        </w:rPr>
      </w:pPr>
      <w:r w:rsidRPr="004537D5">
        <w:rPr>
          <w:rFonts w:ascii="Times New Roman" w:hAnsi="Times New Roman" w:cs="Times New Roman"/>
          <w:sz w:val="20"/>
          <w:szCs w:val="20"/>
        </w:rPr>
        <w:t>Only support transmitting SL HARQ feedback on the same carrier on which the associated PSSCH is received.</w:t>
      </w:r>
    </w:p>
    <w:p w14:paraId="539B3CB8" w14:textId="6EC7A25A" w:rsidR="00754C92" w:rsidRPr="004537D5" w:rsidRDefault="00754C92" w:rsidP="00754C92">
      <w:pPr>
        <w:pStyle w:val="ListParagraph"/>
        <w:numPr>
          <w:ilvl w:val="0"/>
          <w:numId w:val="12"/>
        </w:numPr>
        <w:ind w:leftChars="0"/>
        <w:rPr>
          <w:rFonts w:ascii="Times New Roman" w:hAnsi="Times New Roman" w:cs="Times New Roman"/>
          <w:sz w:val="20"/>
          <w:szCs w:val="20"/>
        </w:rPr>
      </w:pPr>
      <w:r w:rsidRPr="004537D5">
        <w:rPr>
          <w:rFonts w:ascii="Times New Roman" w:hAnsi="Times New Roman" w:cs="Times New Roman"/>
          <w:sz w:val="20"/>
          <w:szCs w:val="20"/>
        </w:rPr>
        <w:t xml:space="preserve">No enhancement related to RSRP feedback, CSI feedback, </w:t>
      </w:r>
      <w:r w:rsidR="00A85F82" w:rsidRPr="004537D5">
        <w:rPr>
          <w:rFonts w:ascii="Times New Roman" w:hAnsi="Times New Roman" w:cs="Times New Roman"/>
          <w:sz w:val="20"/>
          <w:szCs w:val="20"/>
        </w:rPr>
        <w:t xml:space="preserve">PSFCH transmission, </w:t>
      </w:r>
      <w:r w:rsidRPr="004537D5">
        <w:rPr>
          <w:rFonts w:ascii="Times New Roman" w:hAnsi="Times New Roman" w:cs="Times New Roman"/>
          <w:sz w:val="20"/>
          <w:szCs w:val="20"/>
        </w:rPr>
        <w:t>or reservations compared to Rel-16.</w:t>
      </w:r>
    </w:p>
    <w:p w14:paraId="05753C6F" w14:textId="77777777" w:rsidR="00754C92" w:rsidRPr="004537D5" w:rsidRDefault="00754C92" w:rsidP="00754C92">
      <w:pPr>
        <w:pStyle w:val="ListParagraph"/>
        <w:numPr>
          <w:ilvl w:val="0"/>
          <w:numId w:val="12"/>
        </w:numPr>
        <w:ind w:leftChars="0"/>
        <w:rPr>
          <w:rFonts w:ascii="Times New Roman" w:hAnsi="Times New Roman" w:cs="Times New Roman"/>
          <w:sz w:val="20"/>
          <w:szCs w:val="20"/>
        </w:rPr>
      </w:pPr>
      <w:r w:rsidRPr="004537D5">
        <w:rPr>
          <w:rFonts w:ascii="Times New Roman" w:hAnsi="Times New Roman" w:cs="Times New Roman"/>
          <w:sz w:val="20"/>
          <w:szCs w:val="20"/>
        </w:rPr>
        <w:t>Reuse existing LTE SL CA mechanism where feasible.</w:t>
      </w:r>
    </w:p>
    <w:p w14:paraId="507C5FF2" w14:textId="77777777" w:rsidR="009856BB" w:rsidRDefault="009856BB" w:rsidP="00CB6186">
      <w:pPr>
        <w:pStyle w:val="Caption"/>
        <w:jc w:val="both"/>
      </w:pPr>
    </w:p>
    <w:p w14:paraId="77A745A9" w14:textId="6FEC1F5F" w:rsidR="00CB6186" w:rsidRPr="006C2AE9" w:rsidRDefault="00CB6186" w:rsidP="00CB6186">
      <w:pPr>
        <w:pStyle w:val="Caption"/>
        <w:jc w:val="both"/>
      </w:pPr>
      <w:r>
        <w:t xml:space="preserve">Proposal </w:t>
      </w:r>
      <w:fldSimple w:instr=" SEQ Proposal \* ARABIC ">
        <w:r>
          <w:rPr>
            <w:noProof/>
          </w:rPr>
          <w:t>2</w:t>
        </w:r>
      </w:fldSimple>
      <w:r>
        <w:t xml:space="preserve">: </w:t>
      </w:r>
      <w:r w:rsidRPr="004537D5">
        <w:rPr>
          <w:b w:val="0"/>
          <w:bCs w:val="0"/>
        </w:rPr>
        <w:t xml:space="preserve">Dynamic resource </w:t>
      </w:r>
      <w:r w:rsidR="00AF3F18" w:rsidRPr="004537D5">
        <w:rPr>
          <w:b w:val="0"/>
          <w:bCs w:val="0"/>
        </w:rPr>
        <w:t xml:space="preserve">pool </w:t>
      </w:r>
      <w:r w:rsidRPr="004537D5">
        <w:rPr>
          <w:b w:val="0"/>
          <w:bCs w:val="0"/>
        </w:rPr>
        <w:t>sharing is limited to the case where NR SL uses 15 kHz SCS.</w:t>
      </w:r>
    </w:p>
    <w:p w14:paraId="730C0B43" w14:textId="4A64EE6F" w:rsidR="00AD0092" w:rsidRPr="00AD0092" w:rsidRDefault="00AD0092" w:rsidP="00AD0092">
      <w:pPr>
        <w:rPr>
          <w:lang w:eastAsia="ja-JP"/>
        </w:rPr>
      </w:pPr>
    </w:p>
    <w:p w14:paraId="7784317B" w14:textId="25EED40A" w:rsidR="007478E9" w:rsidRDefault="007478E9" w:rsidP="001650C1">
      <w:pPr>
        <w:jc w:val="both"/>
        <w:rPr>
          <w:rFonts w:ascii="Times New Roman" w:hAnsi="Times New Roman" w:cs="Times New Roman"/>
          <w:lang w:eastAsia="ja-JP"/>
        </w:rPr>
      </w:pPr>
    </w:p>
    <w:p w14:paraId="564945CC" w14:textId="27A61D80" w:rsidR="00F43C7A" w:rsidRDefault="00F43C7A" w:rsidP="001650C1">
      <w:pPr>
        <w:jc w:val="both"/>
        <w:rPr>
          <w:rFonts w:ascii="Times New Roman" w:hAnsi="Times New Roman" w:cs="Times New Roman"/>
          <w:lang w:eastAsia="ja-JP"/>
        </w:rPr>
      </w:pPr>
      <w:r>
        <w:rPr>
          <w:rFonts w:ascii="Times New Roman" w:hAnsi="Times New Roman" w:cs="Times New Roman"/>
          <w:lang w:eastAsia="ja-JP"/>
        </w:rPr>
        <w:t xml:space="preserve">We propose </w:t>
      </w:r>
      <w:r w:rsidR="005010BD">
        <w:rPr>
          <w:rFonts w:ascii="Times New Roman" w:hAnsi="Times New Roman" w:cs="Times New Roman"/>
          <w:lang w:eastAsia="ja-JP"/>
        </w:rPr>
        <w:t xml:space="preserve">to update the WID </w:t>
      </w:r>
      <w:r w:rsidR="0001730A">
        <w:rPr>
          <w:rFonts w:ascii="Times New Roman" w:hAnsi="Times New Roman" w:cs="Times New Roman"/>
          <w:lang w:eastAsia="ja-JP"/>
        </w:rPr>
        <w:t>as follows</w:t>
      </w:r>
      <w:r w:rsidR="00AD0092">
        <w:rPr>
          <w:rFonts w:ascii="Times New Roman" w:hAnsi="Times New Roman" w:cs="Times New Roman"/>
          <w:lang w:eastAsia="ja-JP"/>
        </w:rPr>
        <w:t xml:space="preserve"> to capture the above proposals</w:t>
      </w:r>
      <w:r w:rsidR="00CB6186">
        <w:rPr>
          <w:rFonts w:ascii="Times New Roman" w:hAnsi="Times New Roman" w:cs="Times New Roman"/>
          <w:lang w:eastAsia="ja-JP"/>
        </w:rPr>
        <w:t>.</w:t>
      </w:r>
    </w:p>
    <w:tbl>
      <w:tblPr>
        <w:tblStyle w:val="TableGrid"/>
        <w:tblW w:w="0" w:type="auto"/>
        <w:tblLook w:val="04A0" w:firstRow="1" w:lastRow="0" w:firstColumn="1" w:lastColumn="0" w:noHBand="0" w:noVBand="1"/>
      </w:tblPr>
      <w:tblGrid>
        <w:gridCol w:w="9350"/>
      </w:tblGrid>
      <w:tr w:rsidR="00C941FC" w:rsidRPr="0073311B" w14:paraId="23CB041C" w14:textId="77777777" w:rsidTr="002B1D13">
        <w:tc>
          <w:tcPr>
            <w:tcW w:w="9350" w:type="dxa"/>
          </w:tcPr>
          <w:p w14:paraId="40A161C3" w14:textId="090AAC47" w:rsidR="00417BDF" w:rsidRPr="00417BDF" w:rsidRDefault="00417BDF" w:rsidP="00417BDF">
            <w:pPr>
              <w:pStyle w:val="ListParagraph"/>
              <w:numPr>
                <w:ilvl w:val="0"/>
                <w:numId w:val="14"/>
              </w:numPr>
              <w:overflowPunct w:val="0"/>
              <w:autoSpaceDE w:val="0"/>
              <w:autoSpaceDN w:val="0"/>
              <w:adjustRightInd w:val="0"/>
              <w:spacing w:before="120"/>
              <w:ind w:leftChars="0"/>
              <w:textAlignment w:val="baseline"/>
              <w:rPr>
                <w:rFonts w:ascii="Times" w:hAnsi="Times" w:cs="Times"/>
              </w:rPr>
            </w:pPr>
            <w:r w:rsidRPr="00417BDF">
              <w:rPr>
                <w:rFonts w:ascii="Times" w:hAnsi="Times" w:cs="Times"/>
              </w:rPr>
              <w:t xml:space="preserve">Specify mechanism to support NR sidelink CA operation based on LTE sidelink CA operation [RAN2, RAN1, RAN4] </w:t>
            </w:r>
            <w:r w:rsidRPr="00417BDF">
              <w:rPr>
                <w:rFonts w:ascii="Times" w:hAnsi="Times" w:cs="Times"/>
                <w:strike/>
                <w:color w:val="FF0000"/>
              </w:rPr>
              <w:t>(This part of the work is put on hold until further checking in RAN#99)</w:t>
            </w:r>
          </w:p>
          <w:p w14:paraId="0A304EDC" w14:textId="77777777" w:rsidR="00417BDF" w:rsidRPr="00136DCA" w:rsidRDefault="00417BDF" w:rsidP="00417BDF">
            <w:pPr>
              <w:numPr>
                <w:ilvl w:val="0"/>
                <w:numId w:val="7"/>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Support only LTE sidelink CA features for NR (i.e., SL carrier (re-)selection, synchronization of aggregated carriers, handling the limited capability, power control for simultaneous sidelink TX, packet duplication)</w:t>
            </w:r>
          </w:p>
          <w:p w14:paraId="7A4DF94D" w14:textId="77777777" w:rsidR="00417BDF" w:rsidRPr="00136DCA" w:rsidRDefault="00417BDF" w:rsidP="00417BDF">
            <w:pPr>
              <w:numPr>
                <w:ilvl w:val="0"/>
                <w:numId w:val="7"/>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 xml:space="preserve">The work is limited to </w:t>
            </w:r>
            <w:r w:rsidRPr="00B35F8C">
              <w:rPr>
                <w:rFonts w:ascii="Times" w:hAnsi="Times" w:cs="Times"/>
                <w:strike/>
                <w:color w:val="FF0000"/>
                <w:lang w:eastAsia="ko-KR"/>
              </w:rPr>
              <w:t>FR1 licensed spectrum and</w:t>
            </w:r>
            <w:r w:rsidRPr="00B35F8C">
              <w:rPr>
                <w:rFonts w:ascii="Times" w:hAnsi="Times" w:cs="Times"/>
                <w:color w:val="FF0000"/>
                <w:lang w:eastAsia="ko-KR"/>
              </w:rPr>
              <w:t xml:space="preserve"> </w:t>
            </w:r>
            <w:r w:rsidRPr="00136DCA">
              <w:rPr>
                <w:rFonts w:ascii="Times" w:hAnsi="Times" w:cs="Times"/>
                <w:lang w:eastAsia="ko-KR"/>
              </w:rPr>
              <w:t>ITS band</w:t>
            </w:r>
            <w:r>
              <w:rPr>
                <w:rFonts w:ascii="Times" w:hAnsi="Times" w:cs="Times"/>
                <w:lang w:eastAsia="ko-KR"/>
              </w:rPr>
              <w:t xml:space="preserve"> in FR1.</w:t>
            </w:r>
          </w:p>
          <w:p w14:paraId="1C6205B2" w14:textId="20315B47" w:rsidR="00417BDF" w:rsidRDefault="00417BDF" w:rsidP="00417BDF">
            <w:pPr>
              <w:numPr>
                <w:ilvl w:val="0"/>
                <w:numId w:val="7"/>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No specific enhancements of Rel-17 sidelink features with sidelink CA support.</w:t>
            </w:r>
          </w:p>
          <w:p w14:paraId="304273C8" w14:textId="292A75ED" w:rsidR="00444029" w:rsidRPr="00444029" w:rsidRDefault="00973E5A" w:rsidP="00444029">
            <w:pPr>
              <w:numPr>
                <w:ilvl w:val="0"/>
                <w:numId w:val="7"/>
              </w:numPr>
              <w:overflowPunct w:val="0"/>
              <w:autoSpaceDE w:val="0"/>
              <w:autoSpaceDN w:val="0"/>
              <w:adjustRightInd w:val="0"/>
              <w:spacing w:before="60" w:after="60"/>
              <w:ind w:left="993" w:hanging="284"/>
              <w:textAlignment w:val="baseline"/>
              <w:rPr>
                <w:rFonts w:ascii="Times" w:hAnsi="Times" w:cs="Times"/>
                <w:color w:val="FF0000"/>
                <w:lang w:eastAsia="ko-KR"/>
              </w:rPr>
            </w:pPr>
            <w:r w:rsidRPr="00973E5A">
              <w:rPr>
                <w:rFonts w:ascii="Times" w:hAnsi="Times" w:cs="Times"/>
                <w:color w:val="FF0000"/>
                <w:lang w:eastAsia="ko-KR"/>
              </w:rPr>
              <w:t xml:space="preserve">Only Mode 2 operation </w:t>
            </w:r>
            <w:r w:rsidR="004C755A">
              <w:rPr>
                <w:rFonts w:ascii="Times" w:hAnsi="Times" w:cs="Times"/>
                <w:color w:val="FF0000"/>
                <w:lang w:eastAsia="ko-KR"/>
              </w:rPr>
              <w:t xml:space="preserve">and only </w:t>
            </w:r>
            <w:r w:rsidR="004623DA">
              <w:rPr>
                <w:rFonts w:ascii="Times" w:hAnsi="Times" w:cs="Times"/>
                <w:color w:val="FF0000"/>
                <w:lang w:eastAsia="ko-KR"/>
              </w:rPr>
              <w:t xml:space="preserve">operation </w:t>
            </w:r>
            <w:r w:rsidRPr="00973E5A">
              <w:rPr>
                <w:rFonts w:ascii="Times" w:hAnsi="Times" w:cs="Times"/>
                <w:color w:val="FF0000"/>
                <w:lang w:eastAsia="ko-KR"/>
              </w:rPr>
              <w:t>in FR1 ITS band (intra-band CA only)</w:t>
            </w:r>
            <w:r w:rsidR="00695EBF">
              <w:rPr>
                <w:rFonts w:ascii="Times" w:hAnsi="Times" w:cs="Times"/>
                <w:color w:val="FF0000"/>
                <w:lang w:eastAsia="ko-KR"/>
              </w:rPr>
              <w:t xml:space="preserve"> are supported</w:t>
            </w:r>
            <w:r w:rsidRPr="00973E5A">
              <w:rPr>
                <w:rFonts w:ascii="Times" w:hAnsi="Times" w:cs="Times"/>
                <w:color w:val="FF0000"/>
                <w:lang w:eastAsia="ko-KR"/>
              </w:rPr>
              <w:t>.</w:t>
            </w:r>
          </w:p>
          <w:p w14:paraId="550509F4" w14:textId="14C11BA5" w:rsidR="00973E5A" w:rsidRPr="00973E5A" w:rsidRDefault="00444029" w:rsidP="00973E5A">
            <w:pPr>
              <w:numPr>
                <w:ilvl w:val="0"/>
                <w:numId w:val="7"/>
              </w:numPr>
              <w:overflowPunct w:val="0"/>
              <w:autoSpaceDE w:val="0"/>
              <w:autoSpaceDN w:val="0"/>
              <w:adjustRightInd w:val="0"/>
              <w:spacing w:before="60" w:after="60"/>
              <w:ind w:left="993" w:hanging="284"/>
              <w:textAlignment w:val="baseline"/>
              <w:rPr>
                <w:rFonts w:ascii="Times" w:hAnsi="Times" w:cs="Times"/>
                <w:color w:val="FF0000"/>
                <w:lang w:eastAsia="ko-KR"/>
              </w:rPr>
            </w:pPr>
            <w:r w:rsidRPr="00444029">
              <w:rPr>
                <w:rFonts w:ascii="Times" w:hAnsi="Times" w:cs="Times"/>
                <w:color w:val="FF0000"/>
                <w:lang w:eastAsia="ko-KR"/>
              </w:rPr>
              <w:t>Only support transmitting SL HARQ feedback on the same carrier on which the associated PSSCH is received</w:t>
            </w:r>
            <w:r>
              <w:rPr>
                <w:rFonts w:ascii="Times" w:hAnsi="Times" w:cs="Times"/>
                <w:color w:val="FF0000"/>
                <w:lang w:eastAsia="ko-KR"/>
              </w:rPr>
              <w:t>.</w:t>
            </w:r>
          </w:p>
          <w:p w14:paraId="306268E7" w14:textId="0026A0A9" w:rsidR="004C755A" w:rsidRDefault="00973E5A" w:rsidP="004C755A">
            <w:pPr>
              <w:numPr>
                <w:ilvl w:val="0"/>
                <w:numId w:val="7"/>
              </w:numPr>
              <w:overflowPunct w:val="0"/>
              <w:autoSpaceDE w:val="0"/>
              <w:autoSpaceDN w:val="0"/>
              <w:adjustRightInd w:val="0"/>
              <w:spacing w:before="60" w:after="60"/>
              <w:ind w:left="993" w:hanging="284"/>
              <w:textAlignment w:val="baseline"/>
              <w:rPr>
                <w:rFonts w:ascii="Times" w:hAnsi="Times" w:cs="Times"/>
                <w:color w:val="FF0000"/>
                <w:lang w:eastAsia="ko-KR"/>
              </w:rPr>
            </w:pPr>
            <w:r w:rsidRPr="00973E5A">
              <w:rPr>
                <w:rFonts w:ascii="Times" w:hAnsi="Times" w:cs="Times"/>
                <w:color w:val="FF0000"/>
                <w:lang w:eastAsia="ko-KR"/>
              </w:rPr>
              <w:t xml:space="preserve">No enhancement related to RSRP feedback, CSI feedback, </w:t>
            </w:r>
            <w:r w:rsidR="00A85F82">
              <w:rPr>
                <w:rFonts w:ascii="Times" w:hAnsi="Times" w:cs="Times"/>
                <w:color w:val="FF0000"/>
                <w:lang w:eastAsia="ko-KR"/>
              </w:rPr>
              <w:t xml:space="preserve">PSFCH transmission, </w:t>
            </w:r>
            <w:r w:rsidRPr="00973E5A">
              <w:rPr>
                <w:rFonts w:ascii="Times" w:hAnsi="Times" w:cs="Times"/>
                <w:color w:val="FF0000"/>
                <w:lang w:eastAsia="ko-KR"/>
              </w:rPr>
              <w:t>or reservations compared to Rel-16.</w:t>
            </w:r>
          </w:p>
          <w:p w14:paraId="1733EDDA" w14:textId="0848A204" w:rsidR="004C755A" w:rsidRPr="004C755A" w:rsidRDefault="004C755A" w:rsidP="004C755A">
            <w:pPr>
              <w:numPr>
                <w:ilvl w:val="0"/>
                <w:numId w:val="7"/>
              </w:numPr>
              <w:overflowPunct w:val="0"/>
              <w:autoSpaceDE w:val="0"/>
              <w:autoSpaceDN w:val="0"/>
              <w:adjustRightInd w:val="0"/>
              <w:spacing w:before="60" w:after="60"/>
              <w:ind w:left="993" w:hanging="284"/>
              <w:textAlignment w:val="baseline"/>
              <w:rPr>
                <w:rFonts w:ascii="Times" w:hAnsi="Times" w:cs="Times"/>
                <w:color w:val="FF0000"/>
                <w:lang w:eastAsia="ko-KR"/>
              </w:rPr>
            </w:pPr>
            <w:r w:rsidRPr="004C755A">
              <w:rPr>
                <w:rFonts w:ascii="Times" w:hAnsi="Times" w:cs="Times"/>
                <w:color w:val="FF0000"/>
                <w:lang w:eastAsia="ko-KR"/>
              </w:rPr>
              <w:t>Reuse existing LTE SL CA mechanism where feasible.</w:t>
            </w:r>
          </w:p>
          <w:p w14:paraId="778147EA" w14:textId="77777777" w:rsidR="00417BDF" w:rsidRPr="00136DCA" w:rsidRDefault="00417BDF" w:rsidP="00417BDF">
            <w:pPr>
              <w:numPr>
                <w:ilvl w:val="0"/>
                <w:numId w:val="7"/>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 xml:space="preserve">This feature is backwards compatible in the following </w:t>
            </w:r>
            <w:proofErr w:type="gramStart"/>
            <w:r w:rsidRPr="00136DCA">
              <w:rPr>
                <w:rFonts w:ascii="Times" w:hAnsi="Times" w:cs="Times"/>
                <w:lang w:eastAsia="ko-KR"/>
              </w:rPr>
              <w:t>regards</w:t>
            </w:r>
            <w:proofErr w:type="gramEnd"/>
          </w:p>
          <w:p w14:paraId="35B0DC70" w14:textId="77777777" w:rsidR="00417BDF" w:rsidRPr="00136DCA" w:rsidRDefault="00417BDF" w:rsidP="00417BDF">
            <w:pPr>
              <w:numPr>
                <w:ilvl w:val="1"/>
                <w:numId w:val="7"/>
              </w:numPr>
              <w:overflowPunct w:val="0"/>
              <w:autoSpaceDE w:val="0"/>
              <w:autoSpaceDN w:val="0"/>
              <w:adjustRightInd w:val="0"/>
              <w:spacing w:before="60" w:after="60"/>
              <w:ind w:left="1418" w:hanging="284"/>
              <w:textAlignment w:val="baseline"/>
              <w:rPr>
                <w:rFonts w:ascii="Times" w:hAnsi="Times" w:cs="Times"/>
                <w:lang w:eastAsia="ko-KR"/>
              </w:rPr>
            </w:pPr>
            <w:r w:rsidRPr="00136DCA">
              <w:rPr>
                <w:rFonts w:ascii="Times" w:hAnsi="Times" w:cs="Times"/>
                <w:lang w:eastAsia="ko-KR"/>
              </w:rPr>
              <w:t>A Rel-16/Rel-17 UE can receive Rel-18 sidelink broadcast/groupcast transmissions with CA for the carrier on which it receives PSCCH/PSSCH and transmits the corresponding sidelink HARQ feedback (when SL-HARQ is enabled in SCI)</w:t>
            </w:r>
          </w:p>
          <w:p w14:paraId="5D05750D" w14:textId="77777777" w:rsidR="00417BDF" w:rsidRPr="0073311B" w:rsidRDefault="00417BDF" w:rsidP="00417BDF">
            <w:pPr>
              <w:spacing w:before="120"/>
              <w:rPr>
                <w:rFonts w:ascii="Times New Roman" w:hAnsi="Times New Roman" w:cs="Times New Roman"/>
                <w:lang w:eastAsia="ja-JP"/>
              </w:rPr>
            </w:pPr>
            <w:r w:rsidRPr="0073311B">
              <w:rPr>
                <w:rFonts w:ascii="Times New Roman" w:hAnsi="Times New Roman" w:cs="Times New Roman"/>
                <w:lang w:eastAsia="ja-JP"/>
              </w:rPr>
              <w:lastRenderedPageBreak/>
              <w:t>[…]</w:t>
            </w:r>
          </w:p>
          <w:p w14:paraId="7D9F7D0B" w14:textId="3CA1F764" w:rsidR="00417BDF" w:rsidRPr="00417BDF" w:rsidRDefault="00417BDF" w:rsidP="00F00960">
            <w:pPr>
              <w:pStyle w:val="ListParagraph"/>
              <w:numPr>
                <w:ilvl w:val="0"/>
                <w:numId w:val="15"/>
              </w:numPr>
              <w:overflowPunct w:val="0"/>
              <w:autoSpaceDE w:val="0"/>
              <w:autoSpaceDN w:val="0"/>
              <w:adjustRightInd w:val="0"/>
              <w:spacing w:before="120"/>
              <w:ind w:leftChars="0"/>
              <w:textAlignment w:val="baseline"/>
              <w:rPr>
                <w:rFonts w:ascii="Times" w:hAnsi="Times" w:cs="Times"/>
                <w:iCs/>
              </w:rPr>
            </w:pPr>
            <w:r w:rsidRPr="00417BDF">
              <w:rPr>
                <w:rFonts w:ascii="Times" w:hAnsi="Times" w:cs="Times"/>
              </w:rPr>
              <w:t>Study and specify, if necessary, mechanism(s) for co-channel coexistence for LTE sidelink and NR sidelink including performance, necessity, feasibility, and potential specification impact if any [RAN1, RAN2, RAN4]</w:t>
            </w:r>
          </w:p>
          <w:p w14:paraId="6A8CF74B" w14:textId="77777777" w:rsidR="00417BDF" w:rsidRPr="00C94CDD" w:rsidRDefault="00417BDF" w:rsidP="00417BDF">
            <w:pPr>
              <w:numPr>
                <w:ilvl w:val="0"/>
                <w:numId w:val="7"/>
              </w:numPr>
              <w:overflowPunct w:val="0"/>
              <w:autoSpaceDE w:val="0"/>
              <w:autoSpaceDN w:val="0"/>
              <w:adjustRightInd w:val="0"/>
              <w:spacing w:before="60" w:after="60"/>
              <w:ind w:left="993" w:hanging="284"/>
              <w:textAlignment w:val="baseline"/>
              <w:rPr>
                <w:rFonts w:ascii="Times" w:hAnsi="Times" w:cs="Times"/>
                <w:iCs/>
                <w:lang w:eastAsia="ko-KR"/>
              </w:rPr>
            </w:pPr>
            <w:r w:rsidRPr="006D68C5">
              <w:rPr>
                <w:rFonts w:ascii="Times" w:hAnsi="Times" w:cs="Times"/>
                <w:lang w:eastAsia="ko-KR"/>
              </w:rPr>
              <w:t xml:space="preserve">Reuse the in-device coexistence framework defined in Rel-16 as much as </w:t>
            </w:r>
            <w:proofErr w:type="gramStart"/>
            <w:r w:rsidRPr="006D68C5">
              <w:rPr>
                <w:rFonts w:ascii="Times" w:hAnsi="Times" w:cs="Times"/>
                <w:lang w:eastAsia="ko-KR"/>
              </w:rPr>
              <w:t>possible</w:t>
            </w:r>
            <w:proofErr w:type="gramEnd"/>
          </w:p>
          <w:p w14:paraId="3CF7F274" w14:textId="4F4E4FE6" w:rsidR="00417BDF" w:rsidRDefault="00417BDF" w:rsidP="00417BDF">
            <w:pPr>
              <w:numPr>
                <w:ilvl w:val="0"/>
                <w:numId w:val="7"/>
              </w:numPr>
              <w:overflowPunct w:val="0"/>
              <w:autoSpaceDE w:val="0"/>
              <w:autoSpaceDN w:val="0"/>
              <w:adjustRightInd w:val="0"/>
              <w:spacing w:before="60" w:after="60"/>
              <w:ind w:left="993" w:hanging="284"/>
              <w:textAlignment w:val="baseline"/>
              <w:rPr>
                <w:rFonts w:ascii="Times" w:hAnsi="Times" w:cs="Times"/>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p w14:paraId="0A5C04EC" w14:textId="1BB764E5" w:rsidR="00444029" w:rsidRPr="00444029" w:rsidRDefault="00444029" w:rsidP="00417BDF">
            <w:pPr>
              <w:numPr>
                <w:ilvl w:val="0"/>
                <w:numId w:val="7"/>
              </w:numPr>
              <w:overflowPunct w:val="0"/>
              <w:autoSpaceDE w:val="0"/>
              <w:autoSpaceDN w:val="0"/>
              <w:adjustRightInd w:val="0"/>
              <w:spacing w:before="60" w:after="60"/>
              <w:ind w:left="993" w:hanging="284"/>
              <w:textAlignment w:val="baseline"/>
              <w:rPr>
                <w:rFonts w:ascii="Times" w:hAnsi="Times" w:cs="Times"/>
                <w:iCs/>
                <w:color w:val="FF0000"/>
                <w:lang w:eastAsia="ko-KR"/>
              </w:rPr>
            </w:pPr>
            <w:r w:rsidRPr="00444029">
              <w:rPr>
                <w:rFonts w:ascii="Times" w:hAnsi="Times" w:cs="Times"/>
                <w:iCs/>
                <w:color w:val="FF0000"/>
                <w:lang w:eastAsia="ko-KR"/>
              </w:rPr>
              <w:t>Dynamic resource pool sharing work is limited to the case where NR SL uses 15 kHz SCS.</w:t>
            </w:r>
          </w:p>
          <w:p w14:paraId="0F1D2FCC" w14:textId="77777777" w:rsidR="00417BDF" w:rsidRDefault="00417BDF" w:rsidP="00417BDF">
            <w:pPr>
              <w:spacing w:before="120"/>
              <w:rPr>
                <w:rFonts w:ascii="Times New Roman" w:hAnsi="Times New Roman" w:cs="Times New Roman"/>
                <w:lang w:eastAsia="ja-JP"/>
              </w:rPr>
            </w:pPr>
            <w:r>
              <w:rPr>
                <w:rFonts w:ascii="Times New Roman" w:hAnsi="Times New Roman" w:cs="Times New Roman" w:hint="eastAsia"/>
                <w:lang w:eastAsia="ja-JP"/>
              </w:rPr>
              <w:t>[</w:t>
            </w:r>
            <w:r>
              <w:rPr>
                <w:rFonts w:ascii="Times New Roman" w:hAnsi="Times New Roman" w:cs="Times New Roman"/>
                <w:lang w:eastAsia="ja-JP"/>
              </w:rPr>
              <w:t>…]</w:t>
            </w:r>
          </w:p>
          <w:p w14:paraId="02D440EA" w14:textId="77777777" w:rsidR="00C941FC" w:rsidRPr="0073311B" w:rsidRDefault="00C941FC" w:rsidP="002B1D13">
            <w:pPr>
              <w:spacing w:before="120"/>
              <w:rPr>
                <w:rFonts w:ascii="Times New Roman" w:hAnsi="Times New Roman" w:cs="Times New Roman"/>
                <w:lang w:eastAsia="ja-JP"/>
              </w:rPr>
            </w:pPr>
          </w:p>
        </w:tc>
      </w:tr>
    </w:tbl>
    <w:p w14:paraId="26422654" w14:textId="6941C74E" w:rsidR="00C72477" w:rsidRPr="0073311B" w:rsidRDefault="00C72477" w:rsidP="001650C1">
      <w:pPr>
        <w:jc w:val="both"/>
        <w:rPr>
          <w:rFonts w:ascii="Times New Roman" w:hAnsi="Times New Roman" w:cs="Times New Roman"/>
          <w:lang w:eastAsia="ja-JP"/>
        </w:rPr>
      </w:pPr>
    </w:p>
    <w:p w14:paraId="26E79134" w14:textId="77777777" w:rsidR="005D334D" w:rsidRPr="0073311B" w:rsidRDefault="005D334D" w:rsidP="001650C1">
      <w:pPr>
        <w:jc w:val="both"/>
        <w:rPr>
          <w:rFonts w:ascii="Times New Roman" w:hAnsi="Times New Roman" w:cs="Times New Roman"/>
          <w:lang w:val="en-GB" w:eastAsia="ja-JP"/>
        </w:rPr>
      </w:pPr>
    </w:p>
    <w:p w14:paraId="09AB9B99" w14:textId="41DD1B7A" w:rsidR="002542F2" w:rsidRPr="0073311B" w:rsidRDefault="002542F2" w:rsidP="00444029">
      <w:pPr>
        <w:pStyle w:val="Heading1"/>
        <w:rPr>
          <w:rFonts w:ascii="Times New Roman" w:hAnsi="Times New Roman" w:cs="Times New Roman"/>
          <w:lang w:eastAsia="ja-JP"/>
        </w:rPr>
      </w:pPr>
      <w:r w:rsidRPr="0073311B">
        <w:rPr>
          <w:rFonts w:ascii="Times New Roman" w:hAnsi="Times New Roman" w:cs="Times New Roman"/>
          <w:b/>
          <w:lang w:eastAsia="ja-JP"/>
        </w:rPr>
        <w:t>Reference</w:t>
      </w:r>
      <w:r w:rsidR="00444029">
        <w:rPr>
          <w:rFonts w:ascii="Times New Roman" w:hAnsi="Times New Roman" w:cs="Times New Roman"/>
          <w:b/>
          <w:lang w:eastAsia="ja-JP"/>
        </w:rPr>
        <w:t>s</w:t>
      </w:r>
    </w:p>
    <w:p w14:paraId="25C83E60" w14:textId="32B08944" w:rsidR="00D52ED8" w:rsidRDefault="008E2DEC" w:rsidP="008B4D1B">
      <w:pPr>
        <w:pStyle w:val="ListParagraph"/>
        <w:numPr>
          <w:ilvl w:val="0"/>
          <w:numId w:val="5"/>
        </w:numPr>
        <w:ind w:leftChars="0"/>
        <w:jc w:val="both"/>
        <w:rPr>
          <w:rFonts w:ascii="Times New Roman" w:hAnsi="Times New Roman" w:cs="Times New Roman"/>
          <w:lang w:eastAsia="ja-JP"/>
        </w:rPr>
      </w:pPr>
      <w:r w:rsidRPr="0073311B">
        <w:rPr>
          <w:rFonts w:ascii="Times New Roman" w:hAnsi="Times New Roman" w:cs="Times New Roman"/>
          <w:lang w:eastAsia="ja-JP"/>
        </w:rPr>
        <w:t>RP-</w:t>
      </w:r>
      <w:r w:rsidR="004219EF" w:rsidRPr="0073311B">
        <w:rPr>
          <w:rFonts w:ascii="Times New Roman" w:hAnsi="Times New Roman" w:cs="Times New Roman"/>
          <w:lang w:eastAsia="ja-JP"/>
        </w:rPr>
        <w:t>22</w:t>
      </w:r>
      <w:r w:rsidR="000805F9">
        <w:rPr>
          <w:rFonts w:ascii="Times New Roman" w:hAnsi="Times New Roman" w:cs="Times New Roman"/>
          <w:lang w:eastAsia="ja-JP"/>
        </w:rPr>
        <w:t>2806</w:t>
      </w:r>
      <w:r w:rsidR="004219EF" w:rsidRPr="0073311B">
        <w:rPr>
          <w:rFonts w:ascii="Times New Roman" w:hAnsi="Times New Roman" w:cs="Times New Roman"/>
          <w:lang w:eastAsia="ja-JP"/>
        </w:rPr>
        <w:t xml:space="preserve">, </w:t>
      </w:r>
      <w:r w:rsidR="004542EC" w:rsidRPr="0073311B">
        <w:rPr>
          <w:rFonts w:ascii="Times New Roman" w:hAnsi="Times New Roman" w:cs="Times New Roman"/>
          <w:lang w:eastAsia="ja-JP"/>
        </w:rPr>
        <w:t>WID revision: NR sidelink evolution, OPPO</w:t>
      </w:r>
    </w:p>
    <w:p w14:paraId="6E4E7969" w14:textId="30B7D584" w:rsidR="004219EF" w:rsidRPr="004420F9" w:rsidRDefault="00225922" w:rsidP="004542EC">
      <w:pPr>
        <w:pStyle w:val="ListParagraph"/>
        <w:numPr>
          <w:ilvl w:val="0"/>
          <w:numId w:val="5"/>
        </w:numPr>
        <w:ind w:leftChars="0"/>
        <w:jc w:val="both"/>
        <w:rPr>
          <w:rFonts w:ascii="Times New Roman" w:hAnsi="Times New Roman" w:cs="Times New Roman"/>
          <w:lang w:eastAsia="ja-JP"/>
        </w:rPr>
      </w:pPr>
      <w:bookmarkStart w:id="14" w:name="_Ref129350525"/>
      <w:r>
        <w:rPr>
          <w:rFonts w:ascii="Times New Roman" w:hAnsi="Times New Roman" w:cs="Times New Roman"/>
          <w:lang w:eastAsia="ja-JP"/>
        </w:rPr>
        <w:t xml:space="preserve">RP-2223495, </w:t>
      </w:r>
      <w:r w:rsidR="008E09BF" w:rsidRPr="008E09BF">
        <w:rPr>
          <w:rFonts w:ascii="Times New Roman" w:hAnsi="Times New Roman" w:cs="Times New Roman"/>
          <w:lang w:eastAsia="ja-JP"/>
        </w:rPr>
        <w:t>Moderator’s summary of discussion [98e-17-R18-SLEvo]</w:t>
      </w:r>
      <w:r w:rsidR="008E09BF">
        <w:rPr>
          <w:rFonts w:ascii="Times New Roman" w:hAnsi="Times New Roman" w:cs="Times New Roman"/>
          <w:lang w:eastAsia="ja-JP"/>
        </w:rPr>
        <w:t>, Moderator (OPPO).</w:t>
      </w:r>
      <w:bookmarkEnd w:id="14"/>
    </w:p>
    <w:sectPr w:rsidR="004219EF" w:rsidRPr="004420F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C608D" w14:textId="77777777" w:rsidR="00F129B3" w:rsidRDefault="00F129B3" w:rsidP="00C36A51">
      <w:pPr>
        <w:spacing w:line="240" w:lineRule="auto"/>
      </w:pPr>
      <w:r>
        <w:separator/>
      </w:r>
    </w:p>
  </w:endnote>
  <w:endnote w:type="continuationSeparator" w:id="0">
    <w:p w14:paraId="51FD74A3" w14:textId="77777777" w:rsidR="00F129B3" w:rsidRDefault="00F129B3" w:rsidP="00C36A51">
      <w:pPr>
        <w:spacing w:line="240" w:lineRule="auto"/>
      </w:pPr>
      <w:r>
        <w:continuationSeparator/>
      </w:r>
    </w:p>
  </w:endnote>
  <w:endnote w:type="continuationNotice" w:id="1">
    <w:p w14:paraId="0BB93EE6" w14:textId="77777777" w:rsidR="00F129B3" w:rsidRDefault="00F129B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2A56F" w14:textId="77777777" w:rsidR="00F129B3" w:rsidRDefault="00F129B3" w:rsidP="00C36A51">
      <w:pPr>
        <w:spacing w:line="240" w:lineRule="auto"/>
      </w:pPr>
      <w:r>
        <w:separator/>
      </w:r>
    </w:p>
  </w:footnote>
  <w:footnote w:type="continuationSeparator" w:id="0">
    <w:p w14:paraId="32C27ACA" w14:textId="77777777" w:rsidR="00F129B3" w:rsidRDefault="00F129B3" w:rsidP="00C36A51">
      <w:pPr>
        <w:spacing w:line="240" w:lineRule="auto"/>
      </w:pPr>
      <w:r>
        <w:continuationSeparator/>
      </w:r>
    </w:p>
  </w:footnote>
  <w:footnote w:type="continuationNotice" w:id="1">
    <w:p w14:paraId="52D5E3A2" w14:textId="77777777" w:rsidR="00F129B3" w:rsidRDefault="00F129B3">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6C720D3"/>
    <w:multiLevelType w:val="hybridMultilevel"/>
    <w:tmpl w:val="FF5AD31A"/>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82D73"/>
    <w:multiLevelType w:val="hybridMultilevel"/>
    <w:tmpl w:val="FF5AD31A"/>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4" w15:restartNumberingAfterBreak="0">
    <w:nsid w:val="28F154CA"/>
    <w:multiLevelType w:val="hybridMultilevel"/>
    <w:tmpl w:val="C0E4A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EB1AEC"/>
    <w:multiLevelType w:val="multilevel"/>
    <w:tmpl w:val="23608C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471F25"/>
    <w:multiLevelType w:val="hybridMultilevel"/>
    <w:tmpl w:val="C1183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CF9380F"/>
    <w:multiLevelType w:val="hybridMultilevel"/>
    <w:tmpl w:val="8A7E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6EB35C4"/>
    <w:multiLevelType w:val="hybridMultilevel"/>
    <w:tmpl w:val="B366F6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7B1FC7"/>
    <w:multiLevelType w:val="hybridMultilevel"/>
    <w:tmpl w:val="11AAFF7E"/>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C5475AE"/>
    <w:multiLevelType w:val="hybridMultilevel"/>
    <w:tmpl w:val="C4EE9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D002E8"/>
    <w:multiLevelType w:val="hybridMultilevel"/>
    <w:tmpl w:val="542202CC"/>
    <w:lvl w:ilvl="0" w:tplc="4EC0755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3076330">
    <w:abstractNumId w:val="6"/>
  </w:num>
  <w:num w:numId="2" w16cid:durableId="1945378513">
    <w:abstractNumId w:val="10"/>
  </w:num>
  <w:num w:numId="3" w16cid:durableId="471025544">
    <w:abstractNumId w:val="8"/>
  </w:num>
  <w:num w:numId="4" w16cid:durableId="10568920">
    <w:abstractNumId w:val="13"/>
  </w:num>
  <w:num w:numId="5" w16cid:durableId="1260218983">
    <w:abstractNumId w:val="11"/>
  </w:num>
  <w:num w:numId="6" w16cid:durableId="3363820">
    <w:abstractNumId w:val="0"/>
  </w:num>
  <w:num w:numId="7" w16cid:durableId="1089232180">
    <w:abstractNumId w:val="2"/>
  </w:num>
  <w:num w:numId="8" w16cid:durableId="1295677139">
    <w:abstractNumId w:val="7"/>
  </w:num>
  <w:num w:numId="9" w16cid:durableId="1167749441">
    <w:abstractNumId w:val="3"/>
  </w:num>
  <w:num w:numId="10" w16cid:durableId="1792244439">
    <w:abstractNumId w:val="1"/>
  </w:num>
  <w:num w:numId="11" w16cid:durableId="1900555575">
    <w:abstractNumId w:val="9"/>
  </w:num>
  <w:num w:numId="12" w16cid:durableId="172762093">
    <w:abstractNumId w:val="14"/>
  </w:num>
  <w:num w:numId="13" w16cid:durableId="1457681738">
    <w:abstractNumId w:val="12"/>
  </w:num>
  <w:num w:numId="14" w16cid:durableId="292641540">
    <w:abstractNumId w:val="4"/>
  </w:num>
  <w:num w:numId="15" w16cid:durableId="221258510">
    <w:abstractNumId w:val="15"/>
  </w:num>
  <w:num w:numId="16" w16cid:durableId="107781989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1E36"/>
    <w:rsid w:val="00002149"/>
    <w:rsid w:val="00002D3D"/>
    <w:rsid w:val="00002D7A"/>
    <w:rsid w:val="00003E9E"/>
    <w:rsid w:val="00004662"/>
    <w:rsid w:val="00004A08"/>
    <w:rsid w:val="00004DF5"/>
    <w:rsid w:val="0000511F"/>
    <w:rsid w:val="000060C5"/>
    <w:rsid w:val="00006201"/>
    <w:rsid w:val="0000638C"/>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59C"/>
    <w:rsid w:val="00011EE5"/>
    <w:rsid w:val="00012C91"/>
    <w:rsid w:val="00012FBF"/>
    <w:rsid w:val="0001306D"/>
    <w:rsid w:val="000132C0"/>
    <w:rsid w:val="00013376"/>
    <w:rsid w:val="0001373F"/>
    <w:rsid w:val="00013A01"/>
    <w:rsid w:val="000140CD"/>
    <w:rsid w:val="0001416F"/>
    <w:rsid w:val="00014351"/>
    <w:rsid w:val="00014727"/>
    <w:rsid w:val="00014E90"/>
    <w:rsid w:val="0001580F"/>
    <w:rsid w:val="00016A80"/>
    <w:rsid w:val="00016D71"/>
    <w:rsid w:val="00016DBB"/>
    <w:rsid w:val="00016DD8"/>
    <w:rsid w:val="00016F7E"/>
    <w:rsid w:val="00016FFC"/>
    <w:rsid w:val="0001715F"/>
    <w:rsid w:val="0001730A"/>
    <w:rsid w:val="0001771D"/>
    <w:rsid w:val="00017833"/>
    <w:rsid w:val="00017B49"/>
    <w:rsid w:val="00017DBD"/>
    <w:rsid w:val="00017E0C"/>
    <w:rsid w:val="0001F658"/>
    <w:rsid w:val="00020534"/>
    <w:rsid w:val="0002060B"/>
    <w:rsid w:val="00020747"/>
    <w:rsid w:val="00020CF9"/>
    <w:rsid w:val="00020F44"/>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958"/>
    <w:rsid w:val="00025B39"/>
    <w:rsid w:val="00025C29"/>
    <w:rsid w:val="00025DE4"/>
    <w:rsid w:val="00026B39"/>
    <w:rsid w:val="00026BF8"/>
    <w:rsid w:val="00026DF7"/>
    <w:rsid w:val="000270E9"/>
    <w:rsid w:val="0002730D"/>
    <w:rsid w:val="0003047F"/>
    <w:rsid w:val="0003058B"/>
    <w:rsid w:val="000308BB"/>
    <w:rsid w:val="00030FEF"/>
    <w:rsid w:val="00031B76"/>
    <w:rsid w:val="00031FA7"/>
    <w:rsid w:val="000321A6"/>
    <w:rsid w:val="00032B3B"/>
    <w:rsid w:val="00032EBF"/>
    <w:rsid w:val="000332F4"/>
    <w:rsid w:val="00034196"/>
    <w:rsid w:val="000343F8"/>
    <w:rsid w:val="00034953"/>
    <w:rsid w:val="00034BF4"/>
    <w:rsid w:val="00034E81"/>
    <w:rsid w:val="00035B1E"/>
    <w:rsid w:val="00035B86"/>
    <w:rsid w:val="00035D3C"/>
    <w:rsid w:val="0003610A"/>
    <w:rsid w:val="00036178"/>
    <w:rsid w:val="0003684D"/>
    <w:rsid w:val="00036B9D"/>
    <w:rsid w:val="000371C1"/>
    <w:rsid w:val="00037C95"/>
    <w:rsid w:val="000403CB"/>
    <w:rsid w:val="00040A02"/>
    <w:rsid w:val="00040C91"/>
    <w:rsid w:val="00040DEB"/>
    <w:rsid w:val="00040EA5"/>
    <w:rsid w:val="00041A6F"/>
    <w:rsid w:val="00042082"/>
    <w:rsid w:val="0004298B"/>
    <w:rsid w:val="00042D83"/>
    <w:rsid w:val="0004340B"/>
    <w:rsid w:val="000436C9"/>
    <w:rsid w:val="00043E30"/>
    <w:rsid w:val="00044282"/>
    <w:rsid w:val="000446E7"/>
    <w:rsid w:val="000455AA"/>
    <w:rsid w:val="0004570D"/>
    <w:rsid w:val="00045CC4"/>
    <w:rsid w:val="00046AD8"/>
    <w:rsid w:val="00046F8F"/>
    <w:rsid w:val="00046FA8"/>
    <w:rsid w:val="00047187"/>
    <w:rsid w:val="00047749"/>
    <w:rsid w:val="0004774D"/>
    <w:rsid w:val="0004776C"/>
    <w:rsid w:val="00047BFF"/>
    <w:rsid w:val="000501D5"/>
    <w:rsid w:val="000505CC"/>
    <w:rsid w:val="00050617"/>
    <w:rsid w:val="00050848"/>
    <w:rsid w:val="00050C61"/>
    <w:rsid w:val="000510C6"/>
    <w:rsid w:val="00052185"/>
    <w:rsid w:val="0005279F"/>
    <w:rsid w:val="00052B78"/>
    <w:rsid w:val="00052DFE"/>
    <w:rsid w:val="00052FF1"/>
    <w:rsid w:val="00053E53"/>
    <w:rsid w:val="000559AF"/>
    <w:rsid w:val="00055A71"/>
    <w:rsid w:val="00056182"/>
    <w:rsid w:val="00056C6C"/>
    <w:rsid w:val="000571CC"/>
    <w:rsid w:val="000579BF"/>
    <w:rsid w:val="00057B19"/>
    <w:rsid w:val="000600A8"/>
    <w:rsid w:val="00060185"/>
    <w:rsid w:val="000603C1"/>
    <w:rsid w:val="000604B3"/>
    <w:rsid w:val="00060AF7"/>
    <w:rsid w:val="00060D87"/>
    <w:rsid w:val="000611EC"/>
    <w:rsid w:val="000612E4"/>
    <w:rsid w:val="00062052"/>
    <w:rsid w:val="00062658"/>
    <w:rsid w:val="000633AA"/>
    <w:rsid w:val="0006349E"/>
    <w:rsid w:val="000642A4"/>
    <w:rsid w:val="000645FA"/>
    <w:rsid w:val="00064A34"/>
    <w:rsid w:val="00064AAB"/>
    <w:rsid w:val="00064BAB"/>
    <w:rsid w:val="00064EBA"/>
    <w:rsid w:val="000650C3"/>
    <w:rsid w:val="00065317"/>
    <w:rsid w:val="00065622"/>
    <w:rsid w:val="00065871"/>
    <w:rsid w:val="000659A7"/>
    <w:rsid w:val="000661AB"/>
    <w:rsid w:val="000665C8"/>
    <w:rsid w:val="000666BD"/>
    <w:rsid w:val="00066A5E"/>
    <w:rsid w:val="00066CB3"/>
    <w:rsid w:val="00066D4D"/>
    <w:rsid w:val="00066FD9"/>
    <w:rsid w:val="0006750C"/>
    <w:rsid w:val="000679EC"/>
    <w:rsid w:val="00070216"/>
    <w:rsid w:val="00070677"/>
    <w:rsid w:val="00070E87"/>
    <w:rsid w:val="000711BD"/>
    <w:rsid w:val="0007157B"/>
    <w:rsid w:val="00071630"/>
    <w:rsid w:val="00071FA1"/>
    <w:rsid w:val="0007237F"/>
    <w:rsid w:val="0007267D"/>
    <w:rsid w:val="00072E30"/>
    <w:rsid w:val="00073414"/>
    <w:rsid w:val="00073CE6"/>
    <w:rsid w:val="00073F03"/>
    <w:rsid w:val="000742BC"/>
    <w:rsid w:val="00074890"/>
    <w:rsid w:val="0007503C"/>
    <w:rsid w:val="00075556"/>
    <w:rsid w:val="00075ED9"/>
    <w:rsid w:val="0007634E"/>
    <w:rsid w:val="0007666B"/>
    <w:rsid w:val="00077E15"/>
    <w:rsid w:val="0008020C"/>
    <w:rsid w:val="000805F9"/>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C7D"/>
    <w:rsid w:val="00084ED5"/>
    <w:rsid w:val="000853CE"/>
    <w:rsid w:val="00085763"/>
    <w:rsid w:val="00085798"/>
    <w:rsid w:val="000860EA"/>
    <w:rsid w:val="000878D9"/>
    <w:rsid w:val="000878E7"/>
    <w:rsid w:val="00087B33"/>
    <w:rsid w:val="00087B68"/>
    <w:rsid w:val="00087D6E"/>
    <w:rsid w:val="00090330"/>
    <w:rsid w:val="000908C7"/>
    <w:rsid w:val="000908CA"/>
    <w:rsid w:val="000908D4"/>
    <w:rsid w:val="00091503"/>
    <w:rsid w:val="00091DC9"/>
    <w:rsid w:val="00092317"/>
    <w:rsid w:val="000928E3"/>
    <w:rsid w:val="000929F6"/>
    <w:rsid w:val="00092F22"/>
    <w:rsid w:val="00093417"/>
    <w:rsid w:val="00093866"/>
    <w:rsid w:val="00093F47"/>
    <w:rsid w:val="00094309"/>
    <w:rsid w:val="000944A9"/>
    <w:rsid w:val="000944EA"/>
    <w:rsid w:val="00094656"/>
    <w:rsid w:val="00094999"/>
    <w:rsid w:val="00094A17"/>
    <w:rsid w:val="00094CFE"/>
    <w:rsid w:val="00095201"/>
    <w:rsid w:val="00095F39"/>
    <w:rsid w:val="00096055"/>
    <w:rsid w:val="00096192"/>
    <w:rsid w:val="000968F4"/>
    <w:rsid w:val="000973C8"/>
    <w:rsid w:val="00097475"/>
    <w:rsid w:val="00097961"/>
    <w:rsid w:val="00097FC8"/>
    <w:rsid w:val="000A0002"/>
    <w:rsid w:val="000A005E"/>
    <w:rsid w:val="000A0325"/>
    <w:rsid w:val="000A04C7"/>
    <w:rsid w:val="000A0AE3"/>
    <w:rsid w:val="000A0AF1"/>
    <w:rsid w:val="000A0EBD"/>
    <w:rsid w:val="000A1564"/>
    <w:rsid w:val="000A1618"/>
    <w:rsid w:val="000A1989"/>
    <w:rsid w:val="000A1D9B"/>
    <w:rsid w:val="000A1EF4"/>
    <w:rsid w:val="000A2B15"/>
    <w:rsid w:val="000A2BDD"/>
    <w:rsid w:val="000A2CFF"/>
    <w:rsid w:val="000A2F9D"/>
    <w:rsid w:val="000A31A5"/>
    <w:rsid w:val="000A31EA"/>
    <w:rsid w:val="000A41E3"/>
    <w:rsid w:val="000A434B"/>
    <w:rsid w:val="000A4B5C"/>
    <w:rsid w:val="000A58D5"/>
    <w:rsid w:val="000A60FF"/>
    <w:rsid w:val="000A6521"/>
    <w:rsid w:val="000A6FB7"/>
    <w:rsid w:val="000A70E5"/>
    <w:rsid w:val="000A781B"/>
    <w:rsid w:val="000A7B01"/>
    <w:rsid w:val="000A7E7A"/>
    <w:rsid w:val="000B01B6"/>
    <w:rsid w:val="000B033B"/>
    <w:rsid w:val="000B0539"/>
    <w:rsid w:val="000B1256"/>
    <w:rsid w:val="000B1741"/>
    <w:rsid w:val="000B186B"/>
    <w:rsid w:val="000B1A67"/>
    <w:rsid w:val="000B1D3C"/>
    <w:rsid w:val="000B1EF1"/>
    <w:rsid w:val="000B2AC7"/>
    <w:rsid w:val="000B2DB7"/>
    <w:rsid w:val="000B2FA0"/>
    <w:rsid w:val="000B3E55"/>
    <w:rsid w:val="000B490F"/>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3290"/>
    <w:rsid w:val="000C4526"/>
    <w:rsid w:val="000C4CAD"/>
    <w:rsid w:val="000C560B"/>
    <w:rsid w:val="000C5C62"/>
    <w:rsid w:val="000C5FE4"/>
    <w:rsid w:val="000C6004"/>
    <w:rsid w:val="000C6928"/>
    <w:rsid w:val="000C6A81"/>
    <w:rsid w:val="000C6F7A"/>
    <w:rsid w:val="000C7025"/>
    <w:rsid w:val="000C71DE"/>
    <w:rsid w:val="000D0047"/>
    <w:rsid w:val="000D03A9"/>
    <w:rsid w:val="000D17EF"/>
    <w:rsid w:val="000D21F9"/>
    <w:rsid w:val="000D25A8"/>
    <w:rsid w:val="000D305B"/>
    <w:rsid w:val="000D3B1E"/>
    <w:rsid w:val="000D4669"/>
    <w:rsid w:val="000D4802"/>
    <w:rsid w:val="000D57A2"/>
    <w:rsid w:val="000D5BCC"/>
    <w:rsid w:val="000D5C16"/>
    <w:rsid w:val="000D6009"/>
    <w:rsid w:val="000D62E7"/>
    <w:rsid w:val="000D630D"/>
    <w:rsid w:val="000D6393"/>
    <w:rsid w:val="000D6A79"/>
    <w:rsid w:val="000D7295"/>
    <w:rsid w:val="000D73C5"/>
    <w:rsid w:val="000D7878"/>
    <w:rsid w:val="000D7A08"/>
    <w:rsid w:val="000D7A93"/>
    <w:rsid w:val="000E00C5"/>
    <w:rsid w:val="000E0240"/>
    <w:rsid w:val="000E03A4"/>
    <w:rsid w:val="000E0F05"/>
    <w:rsid w:val="000E1803"/>
    <w:rsid w:val="000E1E22"/>
    <w:rsid w:val="000E2101"/>
    <w:rsid w:val="000E21D2"/>
    <w:rsid w:val="000E296C"/>
    <w:rsid w:val="000E2E73"/>
    <w:rsid w:val="000E341C"/>
    <w:rsid w:val="000E34F2"/>
    <w:rsid w:val="000E3F5C"/>
    <w:rsid w:val="000E4564"/>
    <w:rsid w:val="000E4648"/>
    <w:rsid w:val="000E4AD2"/>
    <w:rsid w:val="000E5480"/>
    <w:rsid w:val="000E57D1"/>
    <w:rsid w:val="000E699F"/>
    <w:rsid w:val="000E6D31"/>
    <w:rsid w:val="000E6EA3"/>
    <w:rsid w:val="000F0905"/>
    <w:rsid w:val="000F1204"/>
    <w:rsid w:val="000F120F"/>
    <w:rsid w:val="000F14CB"/>
    <w:rsid w:val="000F1841"/>
    <w:rsid w:val="000F1ACF"/>
    <w:rsid w:val="000F1E58"/>
    <w:rsid w:val="000F243A"/>
    <w:rsid w:val="000F24D8"/>
    <w:rsid w:val="000F25AD"/>
    <w:rsid w:val="000F25B6"/>
    <w:rsid w:val="000F3591"/>
    <w:rsid w:val="000F398F"/>
    <w:rsid w:val="000F3A47"/>
    <w:rsid w:val="000F46F1"/>
    <w:rsid w:val="000F49DD"/>
    <w:rsid w:val="000F4B25"/>
    <w:rsid w:val="000F4BA3"/>
    <w:rsid w:val="000F4E55"/>
    <w:rsid w:val="000F58BF"/>
    <w:rsid w:val="000F5CF8"/>
    <w:rsid w:val="000F5E95"/>
    <w:rsid w:val="000F629B"/>
    <w:rsid w:val="000F6420"/>
    <w:rsid w:val="000F7B34"/>
    <w:rsid w:val="001008A2"/>
    <w:rsid w:val="00100A1A"/>
    <w:rsid w:val="00100AAF"/>
    <w:rsid w:val="001014ED"/>
    <w:rsid w:val="00102A2E"/>
    <w:rsid w:val="00102AB2"/>
    <w:rsid w:val="001032EC"/>
    <w:rsid w:val="00103750"/>
    <w:rsid w:val="001037BC"/>
    <w:rsid w:val="001040EE"/>
    <w:rsid w:val="00104ED4"/>
    <w:rsid w:val="00104F1A"/>
    <w:rsid w:val="00105993"/>
    <w:rsid w:val="001061ED"/>
    <w:rsid w:val="001067D6"/>
    <w:rsid w:val="00106B74"/>
    <w:rsid w:val="00106EB1"/>
    <w:rsid w:val="001071A9"/>
    <w:rsid w:val="00107231"/>
    <w:rsid w:val="0010775F"/>
    <w:rsid w:val="00107F64"/>
    <w:rsid w:val="001104E3"/>
    <w:rsid w:val="001107B8"/>
    <w:rsid w:val="00110F56"/>
    <w:rsid w:val="0011182D"/>
    <w:rsid w:val="0011192E"/>
    <w:rsid w:val="001121B6"/>
    <w:rsid w:val="0011275E"/>
    <w:rsid w:val="001131BF"/>
    <w:rsid w:val="00113496"/>
    <w:rsid w:val="00113F39"/>
    <w:rsid w:val="00114339"/>
    <w:rsid w:val="001143DD"/>
    <w:rsid w:val="00114599"/>
    <w:rsid w:val="00114F9C"/>
    <w:rsid w:val="001150F9"/>
    <w:rsid w:val="0011598B"/>
    <w:rsid w:val="00115DEA"/>
    <w:rsid w:val="001161D6"/>
    <w:rsid w:val="001167E2"/>
    <w:rsid w:val="001168A9"/>
    <w:rsid w:val="00116B5C"/>
    <w:rsid w:val="001173A7"/>
    <w:rsid w:val="00117B18"/>
    <w:rsid w:val="00120364"/>
    <w:rsid w:val="001207EB"/>
    <w:rsid w:val="00120804"/>
    <w:rsid w:val="00120B79"/>
    <w:rsid w:val="00121582"/>
    <w:rsid w:val="001217F3"/>
    <w:rsid w:val="00122690"/>
    <w:rsid w:val="00122EC8"/>
    <w:rsid w:val="00123682"/>
    <w:rsid w:val="00123EBD"/>
    <w:rsid w:val="00123F1A"/>
    <w:rsid w:val="00123F46"/>
    <w:rsid w:val="00123F78"/>
    <w:rsid w:val="0012421B"/>
    <w:rsid w:val="00124746"/>
    <w:rsid w:val="00124DE2"/>
    <w:rsid w:val="00124EF2"/>
    <w:rsid w:val="001256FC"/>
    <w:rsid w:val="00125B09"/>
    <w:rsid w:val="00125C3D"/>
    <w:rsid w:val="00125E40"/>
    <w:rsid w:val="0012629C"/>
    <w:rsid w:val="001267B1"/>
    <w:rsid w:val="00127174"/>
    <w:rsid w:val="0012793E"/>
    <w:rsid w:val="00127EDC"/>
    <w:rsid w:val="0013047F"/>
    <w:rsid w:val="0013075B"/>
    <w:rsid w:val="00130868"/>
    <w:rsid w:val="00130CE4"/>
    <w:rsid w:val="00131529"/>
    <w:rsid w:val="00131813"/>
    <w:rsid w:val="00131818"/>
    <w:rsid w:val="001320E8"/>
    <w:rsid w:val="0013210F"/>
    <w:rsid w:val="00132B68"/>
    <w:rsid w:val="00132D8F"/>
    <w:rsid w:val="001330FD"/>
    <w:rsid w:val="0013316F"/>
    <w:rsid w:val="0013320C"/>
    <w:rsid w:val="0013324E"/>
    <w:rsid w:val="001334C7"/>
    <w:rsid w:val="001340D5"/>
    <w:rsid w:val="00134D5F"/>
    <w:rsid w:val="00135622"/>
    <w:rsid w:val="0013574F"/>
    <w:rsid w:val="00135A2A"/>
    <w:rsid w:val="00136269"/>
    <w:rsid w:val="001362F4"/>
    <w:rsid w:val="00136B8C"/>
    <w:rsid w:val="00136CB7"/>
    <w:rsid w:val="0013777E"/>
    <w:rsid w:val="00137B06"/>
    <w:rsid w:val="00137D65"/>
    <w:rsid w:val="00137F8B"/>
    <w:rsid w:val="0014123B"/>
    <w:rsid w:val="001419DD"/>
    <w:rsid w:val="00141D00"/>
    <w:rsid w:val="001420E3"/>
    <w:rsid w:val="00142437"/>
    <w:rsid w:val="00142BC5"/>
    <w:rsid w:val="00142CE2"/>
    <w:rsid w:val="00142ECD"/>
    <w:rsid w:val="00143E3B"/>
    <w:rsid w:val="00144681"/>
    <w:rsid w:val="001449F9"/>
    <w:rsid w:val="00144B2A"/>
    <w:rsid w:val="00144BCC"/>
    <w:rsid w:val="00145005"/>
    <w:rsid w:val="00146088"/>
    <w:rsid w:val="001460CA"/>
    <w:rsid w:val="0014724C"/>
    <w:rsid w:val="00147F58"/>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0C2"/>
    <w:rsid w:val="00156359"/>
    <w:rsid w:val="001564BB"/>
    <w:rsid w:val="001565F5"/>
    <w:rsid w:val="001566E9"/>
    <w:rsid w:val="00156907"/>
    <w:rsid w:val="001572E9"/>
    <w:rsid w:val="001575C3"/>
    <w:rsid w:val="0015794D"/>
    <w:rsid w:val="00157B4D"/>
    <w:rsid w:val="001601F6"/>
    <w:rsid w:val="00160280"/>
    <w:rsid w:val="00160FC0"/>
    <w:rsid w:val="00161FAB"/>
    <w:rsid w:val="00162322"/>
    <w:rsid w:val="001624B0"/>
    <w:rsid w:val="0016263F"/>
    <w:rsid w:val="00162C4E"/>
    <w:rsid w:val="001632CA"/>
    <w:rsid w:val="001634EA"/>
    <w:rsid w:val="00163DAF"/>
    <w:rsid w:val="00164278"/>
    <w:rsid w:val="0016431E"/>
    <w:rsid w:val="001643DD"/>
    <w:rsid w:val="001646EA"/>
    <w:rsid w:val="00164A78"/>
    <w:rsid w:val="00164E5F"/>
    <w:rsid w:val="001650C1"/>
    <w:rsid w:val="00165522"/>
    <w:rsid w:val="00166115"/>
    <w:rsid w:val="00166197"/>
    <w:rsid w:val="00167168"/>
    <w:rsid w:val="00167AFD"/>
    <w:rsid w:val="001700D4"/>
    <w:rsid w:val="00170259"/>
    <w:rsid w:val="0017032D"/>
    <w:rsid w:val="001708A4"/>
    <w:rsid w:val="001708E9"/>
    <w:rsid w:val="00171115"/>
    <w:rsid w:val="00171D92"/>
    <w:rsid w:val="00172DD0"/>
    <w:rsid w:val="00172ECA"/>
    <w:rsid w:val="00172FA6"/>
    <w:rsid w:val="001737B4"/>
    <w:rsid w:val="00173BE2"/>
    <w:rsid w:val="001741EF"/>
    <w:rsid w:val="00174C28"/>
    <w:rsid w:val="00174DAC"/>
    <w:rsid w:val="001751C6"/>
    <w:rsid w:val="00175F01"/>
    <w:rsid w:val="00176069"/>
    <w:rsid w:val="001769DF"/>
    <w:rsid w:val="00176A19"/>
    <w:rsid w:val="00176BBE"/>
    <w:rsid w:val="00176E46"/>
    <w:rsid w:val="00176FDF"/>
    <w:rsid w:val="00177072"/>
    <w:rsid w:val="00177870"/>
    <w:rsid w:val="00180093"/>
    <w:rsid w:val="0018093F"/>
    <w:rsid w:val="00181363"/>
    <w:rsid w:val="001815FD"/>
    <w:rsid w:val="00182038"/>
    <w:rsid w:val="00182128"/>
    <w:rsid w:val="00182534"/>
    <w:rsid w:val="00182883"/>
    <w:rsid w:val="001832B6"/>
    <w:rsid w:val="001838C9"/>
    <w:rsid w:val="00183F44"/>
    <w:rsid w:val="00184017"/>
    <w:rsid w:val="0018494D"/>
    <w:rsid w:val="00184B4A"/>
    <w:rsid w:val="001851B1"/>
    <w:rsid w:val="0018525A"/>
    <w:rsid w:val="00185701"/>
    <w:rsid w:val="001859DC"/>
    <w:rsid w:val="00186177"/>
    <w:rsid w:val="00186357"/>
    <w:rsid w:val="001872CF"/>
    <w:rsid w:val="00187396"/>
    <w:rsid w:val="00187EFB"/>
    <w:rsid w:val="00191137"/>
    <w:rsid w:val="00191B48"/>
    <w:rsid w:val="00191EE0"/>
    <w:rsid w:val="00191F30"/>
    <w:rsid w:val="0019210C"/>
    <w:rsid w:val="001923A1"/>
    <w:rsid w:val="00192707"/>
    <w:rsid w:val="00192B66"/>
    <w:rsid w:val="00192E6F"/>
    <w:rsid w:val="00193558"/>
    <w:rsid w:val="00193CDA"/>
    <w:rsid w:val="00193CE9"/>
    <w:rsid w:val="001940C3"/>
    <w:rsid w:val="00194128"/>
    <w:rsid w:val="00194984"/>
    <w:rsid w:val="00194EC9"/>
    <w:rsid w:val="001956F2"/>
    <w:rsid w:val="001959D4"/>
    <w:rsid w:val="00195BF9"/>
    <w:rsid w:val="00196332"/>
    <w:rsid w:val="001964E3"/>
    <w:rsid w:val="00196881"/>
    <w:rsid w:val="001969CE"/>
    <w:rsid w:val="00196D75"/>
    <w:rsid w:val="001971C4"/>
    <w:rsid w:val="00197914"/>
    <w:rsid w:val="00197B3F"/>
    <w:rsid w:val="001A0317"/>
    <w:rsid w:val="001A086B"/>
    <w:rsid w:val="001A10CE"/>
    <w:rsid w:val="001A1322"/>
    <w:rsid w:val="001A1723"/>
    <w:rsid w:val="001A1DAE"/>
    <w:rsid w:val="001A2F03"/>
    <w:rsid w:val="001A32C9"/>
    <w:rsid w:val="001A3A81"/>
    <w:rsid w:val="001A3E36"/>
    <w:rsid w:val="001A4175"/>
    <w:rsid w:val="001A4FED"/>
    <w:rsid w:val="001A5156"/>
    <w:rsid w:val="001A557D"/>
    <w:rsid w:val="001A5AD8"/>
    <w:rsid w:val="001A5DBE"/>
    <w:rsid w:val="001A63B9"/>
    <w:rsid w:val="001A63D5"/>
    <w:rsid w:val="001A651B"/>
    <w:rsid w:val="001A658B"/>
    <w:rsid w:val="001A6C47"/>
    <w:rsid w:val="001A79BD"/>
    <w:rsid w:val="001A7A59"/>
    <w:rsid w:val="001A7A87"/>
    <w:rsid w:val="001A7F66"/>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C4A"/>
    <w:rsid w:val="001B5F26"/>
    <w:rsid w:val="001B661C"/>
    <w:rsid w:val="001B6E1D"/>
    <w:rsid w:val="001B6F6F"/>
    <w:rsid w:val="001B74EB"/>
    <w:rsid w:val="001C13C4"/>
    <w:rsid w:val="001C1854"/>
    <w:rsid w:val="001C2035"/>
    <w:rsid w:val="001C27E7"/>
    <w:rsid w:val="001C2E4C"/>
    <w:rsid w:val="001C3252"/>
    <w:rsid w:val="001C334E"/>
    <w:rsid w:val="001C33A7"/>
    <w:rsid w:val="001C35B8"/>
    <w:rsid w:val="001C3853"/>
    <w:rsid w:val="001C3D14"/>
    <w:rsid w:val="001C4592"/>
    <w:rsid w:val="001C4BE1"/>
    <w:rsid w:val="001C4ED0"/>
    <w:rsid w:val="001C5862"/>
    <w:rsid w:val="001C5CC6"/>
    <w:rsid w:val="001C622B"/>
    <w:rsid w:val="001C6238"/>
    <w:rsid w:val="001C62FE"/>
    <w:rsid w:val="001C69D0"/>
    <w:rsid w:val="001C6B9C"/>
    <w:rsid w:val="001C72FD"/>
    <w:rsid w:val="001C7E46"/>
    <w:rsid w:val="001D02EA"/>
    <w:rsid w:val="001D0447"/>
    <w:rsid w:val="001D04C6"/>
    <w:rsid w:val="001D09D2"/>
    <w:rsid w:val="001D0CFB"/>
    <w:rsid w:val="001D0E5A"/>
    <w:rsid w:val="001D0F76"/>
    <w:rsid w:val="001D19E1"/>
    <w:rsid w:val="001D221A"/>
    <w:rsid w:val="001D25CF"/>
    <w:rsid w:val="001D28F1"/>
    <w:rsid w:val="001D38F6"/>
    <w:rsid w:val="001D3C1D"/>
    <w:rsid w:val="001D3EC1"/>
    <w:rsid w:val="001D3F45"/>
    <w:rsid w:val="001D3F91"/>
    <w:rsid w:val="001D4633"/>
    <w:rsid w:val="001D5205"/>
    <w:rsid w:val="001D54F9"/>
    <w:rsid w:val="001D554B"/>
    <w:rsid w:val="001D57FA"/>
    <w:rsid w:val="001D5FF6"/>
    <w:rsid w:val="001D63DF"/>
    <w:rsid w:val="001D6BF7"/>
    <w:rsid w:val="001D7A61"/>
    <w:rsid w:val="001D7C37"/>
    <w:rsid w:val="001E0231"/>
    <w:rsid w:val="001E02D3"/>
    <w:rsid w:val="001E06AB"/>
    <w:rsid w:val="001E1563"/>
    <w:rsid w:val="001E17AE"/>
    <w:rsid w:val="001E1B9B"/>
    <w:rsid w:val="001E23A3"/>
    <w:rsid w:val="001E254D"/>
    <w:rsid w:val="001E2E0C"/>
    <w:rsid w:val="001E2F58"/>
    <w:rsid w:val="001E33E0"/>
    <w:rsid w:val="001E345E"/>
    <w:rsid w:val="001E3D18"/>
    <w:rsid w:val="001E42A3"/>
    <w:rsid w:val="001E43C6"/>
    <w:rsid w:val="001E58B7"/>
    <w:rsid w:val="001E5E97"/>
    <w:rsid w:val="001E5EFE"/>
    <w:rsid w:val="001E687E"/>
    <w:rsid w:val="001E7110"/>
    <w:rsid w:val="001E77F5"/>
    <w:rsid w:val="001E7D71"/>
    <w:rsid w:val="001F036D"/>
    <w:rsid w:val="001F055F"/>
    <w:rsid w:val="001F0C09"/>
    <w:rsid w:val="001F0DD7"/>
    <w:rsid w:val="001F1609"/>
    <w:rsid w:val="001F2207"/>
    <w:rsid w:val="001F2CAB"/>
    <w:rsid w:val="001F2CE4"/>
    <w:rsid w:val="001F2E3C"/>
    <w:rsid w:val="001F3DF1"/>
    <w:rsid w:val="001F4202"/>
    <w:rsid w:val="001F5080"/>
    <w:rsid w:val="001F5164"/>
    <w:rsid w:val="001F541E"/>
    <w:rsid w:val="001F5759"/>
    <w:rsid w:val="001F57BF"/>
    <w:rsid w:val="001F654C"/>
    <w:rsid w:val="001F6568"/>
    <w:rsid w:val="001F696E"/>
    <w:rsid w:val="001F6C6A"/>
    <w:rsid w:val="001F6E98"/>
    <w:rsid w:val="002004FA"/>
    <w:rsid w:val="00200AFF"/>
    <w:rsid w:val="00201207"/>
    <w:rsid w:val="002016D7"/>
    <w:rsid w:val="00201F3B"/>
    <w:rsid w:val="002022A8"/>
    <w:rsid w:val="0020239F"/>
    <w:rsid w:val="00202527"/>
    <w:rsid w:val="00203BE1"/>
    <w:rsid w:val="00204062"/>
    <w:rsid w:val="00204A49"/>
    <w:rsid w:val="0020502E"/>
    <w:rsid w:val="00206410"/>
    <w:rsid w:val="00206A6F"/>
    <w:rsid w:val="002070DC"/>
    <w:rsid w:val="0020711F"/>
    <w:rsid w:val="002077BE"/>
    <w:rsid w:val="00207DAB"/>
    <w:rsid w:val="002105DB"/>
    <w:rsid w:val="002106C2"/>
    <w:rsid w:val="0021089C"/>
    <w:rsid w:val="00210F48"/>
    <w:rsid w:val="00210FFA"/>
    <w:rsid w:val="00211403"/>
    <w:rsid w:val="00211A0E"/>
    <w:rsid w:val="00212AF6"/>
    <w:rsid w:val="00212F78"/>
    <w:rsid w:val="002131BA"/>
    <w:rsid w:val="002149E3"/>
    <w:rsid w:val="002151E5"/>
    <w:rsid w:val="00215449"/>
    <w:rsid w:val="00215997"/>
    <w:rsid w:val="002161F2"/>
    <w:rsid w:val="00216346"/>
    <w:rsid w:val="0021693E"/>
    <w:rsid w:val="00217172"/>
    <w:rsid w:val="002209C4"/>
    <w:rsid w:val="00221837"/>
    <w:rsid w:val="002218D2"/>
    <w:rsid w:val="002222D8"/>
    <w:rsid w:val="002224A0"/>
    <w:rsid w:val="0022297C"/>
    <w:rsid w:val="00222D72"/>
    <w:rsid w:val="00222E22"/>
    <w:rsid w:val="00222F62"/>
    <w:rsid w:val="002231C1"/>
    <w:rsid w:val="0022363C"/>
    <w:rsid w:val="00223F7C"/>
    <w:rsid w:val="00224A4A"/>
    <w:rsid w:val="00224FD7"/>
    <w:rsid w:val="002257C8"/>
    <w:rsid w:val="00225922"/>
    <w:rsid w:val="002267B1"/>
    <w:rsid w:val="002269CF"/>
    <w:rsid w:val="00226C54"/>
    <w:rsid w:val="00226EF9"/>
    <w:rsid w:val="002272AF"/>
    <w:rsid w:val="00227448"/>
    <w:rsid w:val="00227BDB"/>
    <w:rsid w:val="00227CAF"/>
    <w:rsid w:val="00227CE3"/>
    <w:rsid w:val="00230104"/>
    <w:rsid w:val="002301BB"/>
    <w:rsid w:val="0023106D"/>
    <w:rsid w:val="002319C3"/>
    <w:rsid w:val="00231CC1"/>
    <w:rsid w:val="002321B5"/>
    <w:rsid w:val="0023243C"/>
    <w:rsid w:val="00232D4E"/>
    <w:rsid w:val="002332E7"/>
    <w:rsid w:val="002337AC"/>
    <w:rsid w:val="0023438F"/>
    <w:rsid w:val="002350AB"/>
    <w:rsid w:val="002350D5"/>
    <w:rsid w:val="00236F42"/>
    <w:rsid w:val="00236FF0"/>
    <w:rsid w:val="002371D9"/>
    <w:rsid w:val="00237BC4"/>
    <w:rsid w:val="0024021A"/>
    <w:rsid w:val="00240469"/>
    <w:rsid w:val="0024065B"/>
    <w:rsid w:val="00241E8D"/>
    <w:rsid w:val="00242965"/>
    <w:rsid w:val="002429AC"/>
    <w:rsid w:val="00242CD6"/>
    <w:rsid w:val="00242E45"/>
    <w:rsid w:val="00243789"/>
    <w:rsid w:val="00243858"/>
    <w:rsid w:val="00243EEA"/>
    <w:rsid w:val="00243F0A"/>
    <w:rsid w:val="002442D1"/>
    <w:rsid w:val="002445FF"/>
    <w:rsid w:val="00244702"/>
    <w:rsid w:val="00244BC4"/>
    <w:rsid w:val="00244CC7"/>
    <w:rsid w:val="00245425"/>
    <w:rsid w:val="002455C7"/>
    <w:rsid w:val="00246B7E"/>
    <w:rsid w:val="00247159"/>
    <w:rsid w:val="0024762C"/>
    <w:rsid w:val="002479A8"/>
    <w:rsid w:val="00247EA2"/>
    <w:rsid w:val="00250713"/>
    <w:rsid w:val="002515AA"/>
    <w:rsid w:val="002518F9"/>
    <w:rsid w:val="00251A82"/>
    <w:rsid w:val="00251AC4"/>
    <w:rsid w:val="00251FB7"/>
    <w:rsid w:val="002525B0"/>
    <w:rsid w:val="002525EF"/>
    <w:rsid w:val="002526F4"/>
    <w:rsid w:val="00252897"/>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D9F"/>
    <w:rsid w:val="00260510"/>
    <w:rsid w:val="00260614"/>
    <w:rsid w:val="00260D13"/>
    <w:rsid w:val="0026135F"/>
    <w:rsid w:val="00261D50"/>
    <w:rsid w:val="0026260D"/>
    <w:rsid w:val="00262EF4"/>
    <w:rsid w:val="002630C4"/>
    <w:rsid w:val="00263281"/>
    <w:rsid w:val="0026356B"/>
    <w:rsid w:val="00263838"/>
    <w:rsid w:val="00263B7F"/>
    <w:rsid w:val="00263D30"/>
    <w:rsid w:val="00263F0D"/>
    <w:rsid w:val="00264596"/>
    <w:rsid w:val="00264681"/>
    <w:rsid w:val="002648EA"/>
    <w:rsid w:val="00264F9B"/>
    <w:rsid w:val="0026506A"/>
    <w:rsid w:val="00265573"/>
    <w:rsid w:val="00265AC6"/>
    <w:rsid w:val="002665DD"/>
    <w:rsid w:val="00266C26"/>
    <w:rsid w:val="0026717C"/>
    <w:rsid w:val="002713BE"/>
    <w:rsid w:val="00271D7D"/>
    <w:rsid w:val="002723B3"/>
    <w:rsid w:val="0027350B"/>
    <w:rsid w:val="002735CE"/>
    <w:rsid w:val="00273E3A"/>
    <w:rsid w:val="00274DE5"/>
    <w:rsid w:val="002750AE"/>
    <w:rsid w:val="0027512A"/>
    <w:rsid w:val="002754E5"/>
    <w:rsid w:val="0027562E"/>
    <w:rsid w:val="002757A9"/>
    <w:rsid w:val="00275A8F"/>
    <w:rsid w:val="002761FC"/>
    <w:rsid w:val="00276A8D"/>
    <w:rsid w:val="00277428"/>
    <w:rsid w:val="002774A4"/>
    <w:rsid w:val="00277C0C"/>
    <w:rsid w:val="00277EE1"/>
    <w:rsid w:val="002813E2"/>
    <w:rsid w:val="002821E7"/>
    <w:rsid w:val="00282924"/>
    <w:rsid w:val="00283241"/>
    <w:rsid w:val="002833D2"/>
    <w:rsid w:val="002836D9"/>
    <w:rsid w:val="0028372F"/>
    <w:rsid w:val="00283A61"/>
    <w:rsid w:val="002844B4"/>
    <w:rsid w:val="00284BC3"/>
    <w:rsid w:val="00285094"/>
    <w:rsid w:val="002852A0"/>
    <w:rsid w:val="00285561"/>
    <w:rsid w:val="00285BD8"/>
    <w:rsid w:val="002864B3"/>
    <w:rsid w:val="002870DF"/>
    <w:rsid w:val="00287880"/>
    <w:rsid w:val="002879AA"/>
    <w:rsid w:val="00287B92"/>
    <w:rsid w:val="00290768"/>
    <w:rsid w:val="002912FF"/>
    <w:rsid w:val="00291341"/>
    <w:rsid w:val="00291B58"/>
    <w:rsid w:val="002925E2"/>
    <w:rsid w:val="00292D2C"/>
    <w:rsid w:val="0029448F"/>
    <w:rsid w:val="002945CB"/>
    <w:rsid w:val="00295B7F"/>
    <w:rsid w:val="00295B89"/>
    <w:rsid w:val="00296208"/>
    <w:rsid w:val="0029683C"/>
    <w:rsid w:val="002969F1"/>
    <w:rsid w:val="00297DD3"/>
    <w:rsid w:val="00297FF8"/>
    <w:rsid w:val="002A026B"/>
    <w:rsid w:val="002A053E"/>
    <w:rsid w:val="002A1206"/>
    <w:rsid w:val="002A1348"/>
    <w:rsid w:val="002A1517"/>
    <w:rsid w:val="002A1959"/>
    <w:rsid w:val="002A1965"/>
    <w:rsid w:val="002A1F0F"/>
    <w:rsid w:val="002A2941"/>
    <w:rsid w:val="002A33E9"/>
    <w:rsid w:val="002A398C"/>
    <w:rsid w:val="002A3EE2"/>
    <w:rsid w:val="002A4598"/>
    <w:rsid w:val="002A5F31"/>
    <w:rsid w:val="002A5FDB"/>
    <w:rsid w:val="002A648D"/>
    <w:rsid w:val="002A6FB7"/>
    <w:rsid w:val="002B00D4"/>
    <w:rsid w:val="002B0672"/>
    <w:rsid w:val="002B0948"/>
    <w:rsid w:val="002B094B"/>
    <w:rsid w:val="002B0B7C"/>
    <w:rsid w:val="002B0BC6"/>
    <w:rsid w:val="002B0BFF"/>
    <w:rsid w:val="002B0ED9"/>
    <w:rsid w:val="002B0FDF"/>
    <w:rsid w:val="002B10A8"/>
    <w:rsid w:val="002B15D7"/>
    <w:rsid w:val="002B1B12"/>
    <w:rsid w:val="002B1D13"/>
    <w:rsid w:val="002B1F05"/>
    <w:rsid w:val="002B210F"/>
    <w:rsid w:val="002B2C79"/>
    <w:rsid w:val="002B3C81"/>
    <w:rsid w:val="002B4621"/>
    <w:rsid w:val="002B46D0"/>
    <w:rsid w:val="002B4748"/>
    <w:rsid w:val="002B4D25"/>
    <w:rsid w:val="002B4DF8"/>
    <w:rsid w:val="002B6011"/>
    <w:rsid w:val="002B601A"/>
    <w:rsid w:val="002B6D9E"/>
    <w:rsid w:val="002B75D0"/>
    <w:rsid w:val="002B78C9"/>
    <w:rsid w:val="002B7BE1"/>
    <w:rsid w:val="002C1009"/>
    <w:rsid w:val="002C17F7"/>
    <w:rsid w:val="002C253F"/>
    <w:rsid w:val="002C2588"/>
    <w:rsid w:val="002C3188"/>
    <w:rsid w:val="002C328F"/>
    <w:rsid w:val="002C37F6"/>
    <w:rsid w:val="002C380F"/>
    <w:rsid w:val="002C3AA9"/>
    <w:rsid w:val="002C3B27"/>
    <w:rsid w:val="002C4090"/>
    <w:rsid w:val="002C4462"/>
    <w:rsid w:val="002C44E9"/>
    <w:rsid w:val="002C51CE"/>
    <w:rsid w:val="002C61C9"/>
    <w:rsid w:val="002C640A"/>
    <w:rsid w:val="002C67AF"/>
    <w:rsid w:val="002C68D6"/>
    <w:rsid w:val="002C758A"/>
    <w:rsid w:val="002C79F1"/>
    <w:rsid w:val="002D00DC"/>
    <w:rsid w:val="002D153A"/>
    <w:rsid w:val="002D18C2"/>
    <w:rsid w:val="002D19AC"/>
    <w:rsid w:val="002D1FCB"/>
    <w:rsid w:val="002D26EE"/>
    <w:rsid w:val="002D2C8D"/>
    <w:rsid w:val="002D33CF"/>
    <w:rsid w:val="002D3679"/>
    <w:rsid w:val="002D397C"/>
    <w:rsid w:val="002D3C01"/>
    <w:rsid w:val="002D4207"/>
    <w:rsid w:val="002D4385"/>
    <w:rsid w:val="002D44DB"/>
    <w:rsid w:val="002D4D53"/>
    <w:rsid w:val="002D4E55"/>
    <w:rsid w:val="002D5264"/>
    <w:rsid w:val="002D5402"/>
    <w:rsid w:val="002D5C1E"/>
    <w:rsid w:val="002D6266"/>
    <w:rsid w:val="002D6513"/>
    <w:rsid w:val="002D7AB0"/>
    <w:rsid w:val="002D7D83"/>
    <w:rsid w:val="002D7DF4"/>
    <w:rsid w:val="002D7E05"/>
    <w:rsid w:val="002E0993"/>
    <w:rsid w:val="002E1B38"/>
    <w:rsid w:val="002E1EE5"/>
    <w:rsid w:val="002E1F7A"/>
    <w:rsid w:val="002E2775"/>
    <w:rsid w:val="002E37E3"/>
    <w:rsid w:val="002E3914"/>
    <w:rsid w:val="002E3F14"/>
    <w:rsid w:val="002E4472"/>
    <w:rsid w:val="002E4475"/>
    <w:rsid w:val="002E61BD"/>
    <w:rsid w:val="002E65D8"/>
    <w:rsid w:val="002E6747"/>
    <w:rsid w:val="002E6BE2"/>
    <w:rsid w:val="002E7E27"/>
    <w:rsid w:val="002F00A9"/>
    <w:rsid w:val="002F00EE"/>
    <w:rsid w:val="002F0803"/>
    <w:rsid w:val="002F10CA"/>
    <w:rsid w:val="002F1137"/>
    <w:rsid w:val="002F1178"/>
    <w:rsid w:val="002F1205"/>
    <w:rsid w:val="002F156A"/>
    <w:rsid w:val="002F1687"/>
    <w:rsid w:val="002F1ADE"/>
    <w:rsid w:val="002F1DA6"/>
    <w:rsid w:val="002F2AB5"/>
    <w:rsid w:val="002F2B3A"/>
    <w:rsid w:val="002F3A21"/>
    <w:rsid w:val="002F3ADA"/>
    <w:rsid w:val="002F42BD"/>
    <w:rsid w:val="002F42C9"/>
    <w:rsid w:val="002F4348"/>
    <w:rsid w:val="002F4639"/>
    <w:rsid w:val="002F46C0"/>
    <w:rsid w:val="002F47A5"/>
    <w:rsid w:val="002F48B5"/>
    <w:rsid w:val="002F5202"/>
    <w:rsid w:val="002F57F6"/>
    <w:rsid w:val="002F602D"/>
    <w:rsid w:val="002F6876"/>
    <w:rsid w:val="002F70F0"/>
    <w:rsid w:val="002F74BC"/>
    <w:rsid w:val="002F7564"/>
    <w:rsid w:val="002F759A"/>
    <w:rsid w:val="002F7EA6"/>
    <w:rsid w:val="003004FA"/>
    <w:rsid w:val="003012D3"/>
    <w:rsid w:val="00301E5C"/>
    <w:rsid w:val="00301EDB"/>
    <w:rsid w:val="003025A4"/>
    <w:rsid w:val="003033E2"/>
    <w:rsid w:val="00303732"/>
    <w:rsid w:val="00304553"/>
    <w:rsid w:val="0030473E"/>
    <w:rsid w:val="00304781"/>
    <w:rsid w:val="00304C04"/>
    <w:rsid w:val="00304C62"/>
    <w:rsid w:val="00304D9D"/>
    <w:rsid w:val="00305186"/>
    <w:rsid w:val="00305D33"/>
    <w:rsid w:val="00305DFE"/>
    <w:rsid w:val="00305EE0"/>
    <w:rsid w:val="00306642"/>
    <w:rsid w:val="00306D12"/>
    <w:rsid w:val="00307155"/>
    <w:rsid w:val="003105D3"/>
    <w:rsid w:val="00310F59"/>
    <w:rsid w:val="0031110F"/>
    <w:rsid w:val="003113CE"/>
    <w:rsid w:val="00311C55"/>
    <w:rsid w:val="00312338"/>
    <w:rsid w:val="0031275B"/>
    <w:rsid w:val="00312BC2"/>
    <w:rsid w:val="00312DA1"/>
    <w:rsid w:val="0031363D"/>
    <w:rsid w:val="00313642"/>
    <w:rsid w:val="00313BD0"/>
    <w:rsid w:val="00313F83"/>
    <w:rsid w:val="003144F5"/>
    <w:rsid w:val="003150EC"/>
    <w:rsid w:val="0031591A"/>
    <w:rsid w:val="00316E43"/>
    <w:rsid w:val="00317E28"/>
    <w:rsid w:val="00320063"/>
    <w:rsid w:val="0032041E"/>
    <w:rsid w:val="003204FC"/>
    <w:rsid w:val="00320AF6"/>
    <w:rsid w:val="00320B3A"/>
    <w:rsid w:val="00320D87"/>
    <w:rsid w:val="0032114A"/>
    <w:rsid w:val="00321DB6"/>
    <w:rsid w:val="00321F33"/>
    <w:rsid w:val="0032309A"/>
    <w:rsid w:val="00323DAF"/>
    <w:rsid w:val="003248F9"/>
    <w:rsid w:val="00325274"/>
    <w:rsid w:val="003254CF"/>
    <w:rsid w:val="00325AEF"/>
    <w:rsid w:val="00325BB1"/>
    <w:rsid w:val="0032655D"/>
    <w:rsid w:val="00326701"/>
    <w:rsid w:val="0032698F"/>
    <w:rsid w:val="00327342"/>
    <w:rsid w:val="0032764F"/>
    <w:rsid w:val="00327711"/>
    <w:rsid w:val="00327E26"/>
    <w:rsid w:val="003312C3"/>
    <w:rsid w:val="00331511"/>
    <w:rsid w:val="003315C8"/>
    <w:rsid w:val="003316B4"/>
    <w:rsid w:val="003317F1"/>
    <w:rsid w:val="00331C9E"/>
    <w:rsid w:val="00332065"/>
    <w:rsid w:val="0033208F"/>
    <w:rsid w:val="00332745"/>
    <w:rsid w:val="003327E3"/>
    <w:rsid w:val="00332954"/>
    <w:rsid w:val="0033451D"/>
    <w:rsid w:val="00335023"/>
    <w:rsid w:val="0033525B"/>
    <w:rsid w:val="003352BE"/>
    <w:rsid w:val="00335C86"/>
    <w:rsid w:val="00335EB8"/>
    <w:rsid w:val="003361F7"/>
    <w:rsid w:val="003362DC"/>
    <w:rsid w:val="00336358"/>
    <w:rsid w:val="00336A6E"/>
    <w:rsid w:val="00336B51"/>
    <w:rsid w:val="00336BD4"/>
    <w:rsid w:val="00336CB5"/>
    <w:rsid w:val="00336F88"/>
    <w:rsid w:val="00336F8D"/>
    <w:rsid w:val="003370A3"/>
    <w:rsid w:val="0033715F"/>
    <w:rsid w:val="00337E4A"/>
    <w:rsid w:val="003401EF"/>
    <w:rsid w:val="00340428"/>
    <w:rsid w:val="00340990"/>
    <w:rsid w:val="00341AAF"/>
    <w:rsid w:val="00342152"/>
    <w:rsid w:val="003424D6"/>
    <w:rsid w:val="003425AC"/>
    <w:rsid w:val="00343047"/>
    <w:rsid w:val="003433E9"/>
    <w:rsid w:val="003437DA"/>
    <w:rsid w:val="003438BD"/>
    <w:rsid w:val="00343903"/>
    <w:rsid w:val="00343B0C"/>
    <w:rsid w:val="00343EE9"/>
    <w:rsid w:val="00343EF9"/>
    <w:rsid w:val="0034469D"/>
    <w:rsid w:val="00344CEE"/>
    <w:rsid w:val="00344F84"/>
    <w:rsid w:val="0034527B"/>
    <w:rsid w:val="003454BD"/>
    <w:rsid w:val="00345D6B"/>
    <w:rsid w:val="00346306"/>
    <w:rsid w:val="0034657D"/>
    <w:rsid w:val="00346FB9"/>
    <w:rsid w:val="00347012"/>
    <w:rsid w:val="00347D5F"/>
    <w:rsid w:val="00347F7A"/>
    <w:rsid w:val="0035027B"/>
    <w:rsid w:val="00350A35"/>
    <w:rsid w:val="00350B52"/>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6C2C"/>
    <w:rsid w:val="00357502"/>
    <w:rsid w:val="003575DD"/>
    <w:rsid w:val="00357926"/>
    <w:rsid w:val="00357B7F"/>
    <w:rsid w:val="003606A5"/>
    <w:rsid w:val="0036090D"/>
    <w:rsid w:val="00360C33"/>
    <w:rsid w:val="003611AD"/>
    <w:rsid w:val="003617AE"/>
    <w:rsid w:val="00362511"/>
    <w:rsid w:val="00362C43"/>
    <w:rsid w:val="0036343A"/>
    <w:rsid w:val="003634A6"/>
    <w:rsid w:val="00363FDE"/>
    <w:rsid w:val="00364322"/>
    <w:rsid w:val="00364DE7"/>
    <w:rsid w:val="003658FE"/>
    <w:rsid w:val="00366284"/>
    <w:rsid w:val="003662F9"/>
    <w:rsid w:val="00366882"/>
    <w:rsid w:val="003668B3"/>
    <w:rsid w:val="00366F01"/>
    <w:rsid w:val="00366F0E"/>
    <w:rsid w:val="00367293"/>
    <w:rsid w:val="00367769"/>
    <w:rsid w:val="00367C0A"/>
    <w:rsid w:val="003706D1"/>
    <w:rsid w:val="00370995"/>
    <w:rsid w:val="00370FD0"/>
    <w:rsid w:val="00371488"/>
    <w:rsid w:val="003714F0"/>
    <w:rsid w:val="003716C7"/>
    <w:rsid w:val="003716D9"/>
    <w:rsid w:val="0037173B"/>
    <w:rsid w:val="0037269A"/>
    <w:rsid w:val="003726BD"/>
    <w:rsid w:val="00372C1B"/>
    <w:rsid w:val="00372D3D"/>
    <w:rsid w:val="00372E90"/>
    <w:rsid w:val="003730AB"/>
    <w:rsid w:val="00373650"/>
    <w:rsid w:val="00373951"/>
    <w:rsid w:val="0037528E"/>
    <w:rsid w:val="00375A56"/>
    <w:rsid w:val="00375C69"/>
    <w:rsid w:val="00375D76"/>
    <w:rsid w:val="00375E07"/>
    <w:rsid w:val="00376E13"/>
    <w:rsid w:val="00376F4E"/>
    <w:rsid w:val="00377052"/>
    <w:rsid w:val="00377281"/>
    <w:rsid w:val="00377300"/>
    <w:rsid w:val="0037767A"/>
    <w:rsid w:val="00377834"/>
    <w:rsid w:val="003808AD"/>
    <w:rsid w:val="0038099F"/>
    <w:rsid w:val="00381550"/>
    <w:rsid w:val="003817DD"/>
    <w:rsid w:val="00381DAB"/>
    <w:rsid w:val="0038204D"/>
    <w:rsid w:val="00382B6D"/>
    <w:rsid w:val="00383A4A"/>
    <w:rsid w:val="00383DC5"/>
    <w:rsid w:val="00384041"/>
    <w:rsid w:val="00384532"/>
    <w:rsid w:val="0038573A"/>
    <w:rsid w:val="00385C3A"/>
    <w:rsid w:val="00385EB0"/>
    <w:rsid w:val="0038684B"/>
    <w:rsid w:val="003868BC"/>
    <w:rsid w:val="00386F50"/>
    <w:rsid w:val="0038751E"/>
    <w:rsid w:val="0038768D"/>
    <w:rsid w:val="00387836"/>
    <w:rsid w:val="00387AB8"/>
    <w:rsid w:val="00387B1A"/>
    <w:rsid w:val="00390000"/>
    <w:rsid w:val="00390670"/>
    <w:rsid w:val="00390830"/>
    <w:rsid w:val="00390F38"/>
    <w:rsid w:val="00390F78"/>
    <w:rsid w:val="00391D57"/>
    <w:rsid w:val="0039255B"/>
    <w:rsid w:val="00392ABE"/>
    <w:rsid w:val="00393E6D"/>
    <w:rsid w:val="0039436E"/>
    <w:rsid w:val="0039451D"/>
    <w:rsid w:val="003947CB"/>
    <w:rsid w:val="003950A1"/>
    <w:rsid w:val="00395A1D"/>
    <w:rsid w:val="003962C1"/>
    <w:rsid w:val="0039638A"/>
    <w:rsid w:val="00396AE5"/>
    <w:rsid w:val="003972C6"/>
    <w:rsid w:val="003A01E5"/>
    <w:rsid w:val="003A081E"/>
    <w:rsid w:val="003A08E5"/>
    <w:rsid w:val="003A0A08"/>
    <w:rsid w:val="003A0B1A"/>
    <w:rsid w:val="003A0EFD"/>
    <w:rsid w:val="003A1694"/>
    <w:rsid w:val="003A1BD0"/>
    <w:rsid w:val="003A1E62"/>
    <w:rsid w:val="003A20D6"/>
    <w:rsid w:val="003A224D"/>
    <w:rsid w:val="003A2383"/>
    <w:rsid w:val="003A2CB1"/>
    <w:rsid w:val="003A30B3"/>
    <w:rsid w:val="003A384A"/>
    <w:rsid w:val="003A3EE4"/>
    <w:rsid w:val="003A41F5"/>
    <w:rsid w:val="003A4A6C"/>
    <w:rsid w:val="003A4E2A"/>
    <w:rsid w:val="003A50D2"/>
    <w:rsid w:val="003A5209"/>
    <w:rsid w:val="003A5374"/>
    <w:rsid w:val="003A54F0"/>
    <w:rsid w:val="003A5AA1"/>
    <w:rsid w:val="003A68A5"/>
    <w:rsid w:val="003A6EB8"/>
    <w:rsid w:val="003A75EB"/>
    <w:rsid w:val="003A7B54"/>
    <w:rsid w:val="003A7ECE"/>
    <w:rsid w:val="003B017D"/>
    <w:rsid w:val="003B019D"/>
    <w:rsid w:val="003B0B12"/>
    <w:rsid w:val="003B0D78"/>
    <w:rsid w:val="003B0E2B"/>
    <w:rsid w:val="003B1BD7"/>
    <w:rsid w:val="003B2339"/>
    <w:rsid w:val="003B243F"/>
    <w:rsid w:val="003B29A7"/>
    <w:rsid w:val="003B2ABD"/>
    <w:rsid w:val="003B2C72"/>
    <w:rsid w:val="003B32F6"/>
    <w:rsid w:val="003B3619"/>
    <w:rsid w:val="003B3E92"/>
    <w:rsid w:val="003B4090"/>
    <w:rsid w:val="003B4802"/>
    <w:rsid w:val="003B49BB"/>
    <w:rsid w:val="003B4EF0"/>
    <w:rsid w:val="003B579F"/>
    <w:rsid w:val="003B5AC2"/>
    <w:rsid w:val="003B5C48"/>
    <w:rsid w:val="003B5EA1"/>
    <w:rsid w:val="003B5EBB"/>
    <w:rsid w:val="003B6050"/>
    <w:rsid w:val="003B6669"/>
    <w:rsid w:val="003B7B97"/>
    <w:rsid w:val="003C04BE"/>
    <w:rsid w:val="003C0DA4"/>
    <w:rsid w:val="003C14EA"/>
    <w:rsid w:val="003C19DF"/>
    <w:rsid w:val="003C1AC1"/>
    <w:rsid w:val="003C1AEA"/>
    <w:rsid w:val="003C1B0F"/>
    <w:rsid w:val="003C1F9F"/>
    <w:rsid w:val="003C21AE"/>
    <w:rsid w:val="003C349A"/>
    <w:rsid w:val="003C3631"/>
    <w:rsid w:val="003C4485"/>
    <w:rsid w:val="003C4B61"/>
    <w:rsid w:val="003C4C74"/>
    <w:rsid w:val="003C4CD4"/>
    <w:rsid w:val="003C4F3B"/>
    <w:rsid w:val="003C5155"/>
    <w:rsid w:val="003C52A5"/>
    <w:rsid w:val="003C5416"/>
    <w:rsid w:val="003C5625"/>
    <w:rsid w:val="003C56E0"/>
    <w:rsid w:val="003C57F6"/>
    <w:rsid w:val="003C58AD"/>
    <w:rsid w:val="003C5DE1"/>
    <w:rsid w:val="003C6565"/>
    <w:rsid w:val="003C6880"/>
    <w:rsid w:val="003C694C"/>
    <w:rsid w:val="003C6BD4"/>
    <w:rsid w:val="003C6F15"/>
    <w:rsid w:val="003C73CA"/>
    <w:rsid w:val="003C756C"/>
    <w:rsid w:val="003C7A0B"/>
    <w:rsid w:val="003C7E29"/>
    <w:rsid w:val="003D1568"/>
    <w:rsid w:val="003D1C64"/>
    <w:rsid w:val="003D1D2B"/>
    <w:rsid w:val="003D1D34"/>
    <w:rsid w:val="003D205A"/>
    <w:rsid w:val="003D248F"/>
    <w:rsid w:val="003D2EA1"/>
    <w:rsid w:val="003D30B8"/>
    <w:rsid w:val="003D30F7"/>
    <w:rsid w:val="003D312A"/>
    <w:rsid w:val="003D3431"/>
    <w:rsid w:val="003D39BD"/>
    <w:rsid w:val="003D3FA6"/>
    <w:rsid w:val="003D432E"/>
    <w:rsid w:val="003D45C0"/>
    <w:rsid w:val="003D4A86"/>
    <w:rsid w:val="003D4D74"/>
    <w:rsid w:val="003D525A"/>
    <w:rsid w:val="003D5386"/>
    <w:rsid w:val="003D548E"/>
    <w:rsid w:val="003D5AE0"/>
    <w:rsid w:val="003D6EB1"/>
    <w:rsid w:val="003D7149"/>
    <w:rsid w:val="003D73BE"/>
    <w:rsid w:val="003D7C16"/>
    <w:rsid w:val="003E068C"/>
    <w:rsid w:val="003E0D59"/>
    <w:rsid w:val="003E12E9"/>
    <w:rsid w:val="003E16D5"/>
    <w:rsid w:val="003E2148"/>
    <w:rsid w:val="003E2A48"/>
    <w:rsid w:val="003E2E3C"/>
    <w:rsid w:val="003E37AD"/>
    <w:rsid w:val="003E395B"/>
    <w:rsid w:val="003E3A52"/>
    <w:rsid w:val="003E3E70"/>
    <w:rsid w:val="003E48CF"/>
    <w:rsid w:val="003E4B35"/>
    <w:rsid w:val="003E4C77"/>
    <w:rsid w:val="003E50FB"/>
    <w:rsid w:val="003E566F"/>
    <w:rsid w:val="003E5D32"/>
    <w:rsid w:val="003E5FE2"/>
    <w:rsid w:val="003E6292"/>
    <w:rsid w:val="003E6E61"/>
    <w:rsid w:val="003E6E9D"/>
    <w:rsid w:val="003E72B1"/>
    <w:rsid w:val="003E7675"/>
    <w:rsid w:val="003E78B9"/>
    <w:rsid w:val="003E7998"/>
    <w:rsid w:val="003F0854"/>
    <w:rsid w:val="003F096C"/>
    <w:rsid w:val="003F0A9E"/>
    <w:rsid w:val="003F16B9"/>
    <w:rsid w:val="003F1D1B"/>
    <w:rsid w:val="003F2107"/>
    <w:rsid w:val="003F23B0"/>
    <w:rsid w:val="003F2962"/>
    <w:rsid w:val="003F30AF"/>
    <w:rsid w:val="003F4A33"/>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4F8"/>
    <w:rsid w:val="00402D9F"/>
    <w:rsid w:val="00402DD1"/>
    <w:rsid w:val="0040335F"/>
    <w:rsid w:val="004033A7"/>
    <w:rsid w:val="004047C6"/>
    <w:rsid w:val="00404B77"/>
    <w:rsid w:val="00405226"/>
    <w:rsid w:val="00406091"/>
    <w:rsid w:val="00406256"/>
    <w:rsid w:val="004068AB"/>
    <w:rsid w:val="0040692D"/>
    <w:rsid w:val="00406ED9"/>
    <w:rsid w:val="00406F74"/>
    <w:rsid w:val="00407069"/>
    <w:rsid w:val="004074B9"/>
    <w:rsid w:val="00407745"/>
    <w:rsid w:val="00407D2A"/>
    <w:rsid w:val="0041082C"/>
    <w:rsid w:val="00411096"/>
    <w:rsid w:val="00411345"/>
    <w:rsid w:val="0041146E"/>
    <w:rsid w:val="00411546"/>
    <w:rsid w:val="00411A1A"/>
    <w:rsid w:val="00411F2E"/>
    <w:rsid w:val="004129DB"/>
    <w:rsid w:val="004137F9"/>
    <w:rsid w:val="00413845"/>
    <w:rsid w:val="00413863"/>
    <w:rsid w:val="00413BF8"/>
    <w:rsid w:val="00413F4B"/>
    <w:rsid w:val="004147BD"/>
    <w:rsid w:val="0041490C"/>
    <w:rsid w:val="0041496A"/>
    <w:rsid w:val="00414B27"/>
    <w:rsid w:val="004157A2"/>
    <w:rsid w:val="00415929"/>
    <w:rsid w:val="00415942"/>
    <w:rsid w:val="00415C46"/>
    <w:rsid w:val="004160B9"/>
    <w:rsid w:val="004163C8"/>
    <w:rsid w:val="00416AF4"/>
    <w:rsid w:val="00416DC6"/>
    <w:rsid w:val="00417775"/>
    <w:rsid w:val="00417BDF"/>
    <w:rsid w:val="00420041"/>
    <w:rsid w:val="0042011F"/>
    <w:rsid w:val="00421214"/>
    <w:rsid w:val="0042157B"/>
    <w:rsid w:val="004217BA"/>
    <w:rsid w:val="00421823"/>
    <w:rsid w:val="004219EF"/>
    <w:rsid w:val="00421F18"/>
    <w:rsid w:val="00422012"/>
    <w:rsid w:val="00422BEF"/>
    <w:rsid w:val="0042336F"/>
    <w:rsid w:val="00423429"/>
    <w:rsid w:val="00423934"/>
    <w:rsid w:val="00423FD2"/>
    <w:rsid w:val="00424144"/>
    <w:rsid w:val="00424332"/>
    <w:rsid w:val="004243FC"/>
    <w:rsid w:val="004245D5"/>
    <w:rsid w:val="0042488B"/>
    <w:rsid w:val="0042492E"/>
    <w:rsid w:val="00424961"/>
    <w:rsid w:val="00424962"/>
    <w:rsid w:val="00424A5B"/>
    <w:rsid w:val="00424BF7"/>
    <w:rsid w:val="00424CD0"/>
    <w:rsid w:val="00424EAE"/>
    <w:rsid w:val="00425112"/>
    <w:rsid w:val="0042537B"/>
    <w:rsid w:val="004255B1"/>
    <w:rsid w:val="00425A63"/>
    <w:rsid w:val="00425C25"/>
    <w:rsid w:val="004266EB"/>
    <w:rsid w:val="0042672D"/>
    <w:rsid w:val="00427211"/>
    <w:rsid w:val="00427353"/>
    <w:rsid w:val="00427397"/>
    <w:rsid w:val="004279A8"/>
    <w:rsid w:val="00427EA2"/>
    <w:rsid w:val="0043092C"/>
    <w:rsid w:val="0043093C"/>
    <w:rsid w:val="00431244"/>
    <w:rsid w:val="00431A60"/>
    <w:rsid w:val="00432738"/>
    <w:rsid w:val="00432919"/>
    <w:rsid w:val="00432E77"/>
    <w:rsid w:val="00432F24"/>
    <w:rsid w:val="0043301F"/>
    <w:rsid w:val="00433241"/>
    <w:rsid w:val="00433E16"/>
    <w:rsid w:val="004341E6"/>
    <w:rsid w:val="00434837"/>
    <w:rsid w:val="00434AD1"/>
    <w:rsid w:val="004352C5"/>
    <w:rsid w:val="004352EC"/>
    <w:rsid w:val="0043535C"/>
    <w:rsid w:val="004359BA"/>
    <w:rsid w:val="00435FBB"/>
    <w:rsid w:val="00436AF9"/>
    <w:rsid w:val="004374EB"/>
    <w:rsid w:val="00437DBD"/>
    <w:rsid w:val="00437E90"/>
    <w:rsid w:val="00440170"/>
    <w:rsid w:val="00440313"/>
    <w:rsid w:val="004406E1"/>
    <w:rsid w:val="00441431"/>
    <w:rsid w:val="00441C51"/>
    <w:rsid w:val="004420F9"/>
    <w:rsid w:val="0044230C"/>
    <w:rsid w:val="004423FC"/>
    <w:rsid w:val="004429D7"/>
    <w:rsid w:val="00442DEB"/>
    <w:rsid w:val="00442FA2"/>
    <w:rsid w:val="00443075"/>
    <w:rsid w:val="0044382E"/>
    <w:rsid w:val="00443A4E"/>
    <w:rsid w:val="00443B9E"/>
    <w:rsid w:val="00444029"/>
    <w:rsid w:val="0044453A"/>
    <w:rsid w:val="0044521F"/>
    <w:rsid w:val="004452A9"/>
    <w:rsid w:val="00446265"/>
    <w:rsid w:val="004465D9"/>
    <w:rsid w:val="00446699"/>
    <w:rsid w:val="00446721"/>
    <w:rsid w:val="00446D75"/>
    <w:rsid w:val="00450144"/>
    <w:rsid w:val="0045076C"/>
    <w:rsid w:val="00451106"/>
    <w:rsid w:val="00451512"/>
    <w:rsid w:val="00451B66"/>
    <w:rsid w:val="00452452"/>
    <w:rsid w:val="00452935"/>
    <w:rsid w:val="00453282"/>
    <w:rsid w:val="004537D5"/>
    <w:rsid w:val="00453AE0"/>
    <w:rsid w:val="00453B31"/>
    <w:rsid w:val="004542EC"/>
    <w:rsid w:val="00454843"/>
    <w:rsid w:val="00454BE9"/>
    <w:rsid w:val="00454E9B"/>
    <w:rsid w:val="00454FEC"/>
    <w:rsid w:val="004558A6"/>
    <w:rsid w:val="004558E1"/>
    <w:rsid w:val="00455AAA"/>
    <w:rsid w:val="00455D4C"/>
    <w:rsid w:val="00456194"/>
    <w:rsid w:val="0045642B"/>
    <w:rsid w:val="00456650"/>
    <w:rsid w:val="00456927"/>
    <w:rsid w:val="00456C29"/>
    <w:rsid w:val="00457022"/>
    <w:rsid w:val="004572C4"/>
    <w:rsid w:val="00457827"/>
    <w:rsid w:val="00457C2E"/>
    <w:rsid w:val="00457D84"/>
    <w:rsid w:val="00457E56"/>
    <w:rsid w:val="00460335"/>
    <w:rsid w:val="0046035B"/>
    <w:rsid w:val="004605A9"/>
    <w:rsid w:val="004607F7"/>
    <w:rsid w:val="0046081E"/>
    <w:rsid w:val="00460853"/>
    <w:rsid w:val="00460F9F"/>
    <w:rsid w:val="0046130F"/>
    <w:rsid w:val="004615A5"/>
    <w:rsid w:val="00461808"/>
    <w:rsid w:val="00461942"/>
    <w:rsid w:val="004623DA"/>
    <w:rsid w:val="00462575"/>
    <w:rsid w:val="00462B28"/>
    <w:rsid w:val="00462E35"/>
    <w:rsid w:val="00462FF1"/>
    <w:rsid w:val="0046316A"/>
    <w:rsid w:val="00463B16"/>
    <w:rsid w:val="00463CE1"/>
    <w:rsid w:val="004647CD"/>
    <w:rsid w:val="00464B4D"/>
    <w:rsid w:val="00464BAC"/>
    <w:rsid w:val="00464C63"/>
    <w:rsid w:val="00464C77"/>
    <w:rsid w:val="00464E93"/>
    <w:rsid w:val="0046596C"/>
    <w:rsid w:val="0046624F"/>
    <w:rsid w:val="00466297"/>
    <w:rsid w:val="004665AC"/>
    <w:rsid w:val="00466791"/>
    <w:rsid w:val="00466864"/>
    <w:rsid w:val="00466C5B"/>
    <w:rsid w:val="00467120"/>
    <w:rsid w:val="00467357"/>
    <w:rsid w:val="0046767A"/>
    <w:rsid w:val="004677E7"/>
    <w:rsid w:val="004701E2"/>
    <w:rsid w:val="00470381"/>
    <w:rsid w:val="00470B83"/>
    <w:rsid w:val="00470C9A"/>
    <w:rsid w:val="0047260C"/>
    <w:rsid w:val="004726C6"/>
    <w:rsid w:val="00472AD9"/>
    <w:rsid w:val="0047420C"/>
    <w:rsid w:val="00474BDE"/>
    <w:rsid w:val="00474D8E"/>
    <w:rsid w:val="0047545F"/>
    <w:rsid w:val="0047567A"/>
    <w:rsid w:val="00475B16"/>
    <w:rsid w:val="00475D21"/>
    <w:rsid w:val="00475FFE"/>
    <w:rsid w:val="0047624F"/>
    <w:rsid w:val="00477397"/>
    <w:rsid w:val="004779F9"/>
    <w:rsid w:val="00477AD4"/>
    <w:rsid w:val="00480834"/>
    <w:rsid w:val="00480B15"/>
    <w:rsid w:val="00480B63"/>
    <w:rsid w:val="00480EAD"/>
    <w:rsid w:val="00480FD9"/>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CA9"/>
    <w:rsid w:val="004902D9"/>
    <w:rsid w:val="0049095E"/>
    <w:rsid w:val="00490F77"/>
    <w:rsid w:val="004915D3"/>
    <w:rsid w:val="0049197C"/>
    <w:rsid w:val="004920C5"/>
    <w:rsid w:val="0049361C"/>
    <w:rsid w:val="00493AA3"/>
    <w:rsid w:val="00494039"/>
    <w:rsid w:val="004948EE"/>
    <w:rsid w:val="004963FD"/>
    <w:rsid w:val="00496707"/>
    <w:rsid w:val="004974B4"/>
    <w:rsid w:val="00497624"/>
    <w:rsid w:val="00497D03"/>
    <w:rsid w:val="004A056C"/>
    <w:rsid w:val="004A0D13"/>
    <w:rsid w:val="004A118D"/>
    <w:rsid w:val="004A1367"/>
    <w:rsid w:val="004A1868"/>
    <w:rsid w:val="004A1921"/>
    <w:rsid w:val="004A1F60"/>
    <w:rsid w:val="004A33A9"/>
    <w:rsid w:val="004A34C5"/>
    <w:rsid w:val="004A3B31"/>
    <w:rsid w:val="004A3DA1"/>
    <w:rsid w:val="004A4070"/>
    <w:rsid w:val="004A46BD"/>
    <w:rsid w:val="004A47DC"/>
    <w:rsid w:val="004A4D9F"/>
    <w:rsid w:val="004A5066"/>
    <w:rsid w:val="004A5B89"/>
    <w:rsid w:val="004A664F"/>
    <w:rsid w:val="004A688F"/>
    <w:rsid w:val="004A6C0F"/>
    <w:rsid w:val="004A6C19"/>
    <w:rsid w:val="004A72A6"/>
    <w:rsid w:val="004A72CB"/>
    <w:rsid w:val="004A7865"/>
    <w:rsid w:val="004A7ED1"/>
    <w:rsid w:val="004B1019"/>
    <w:rsid w:val="004B1792"/>
    <w:rsid w:val="004B1A3A"/>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5F7D"/>
    <w:rsid w:val="004B6C2B"/>
    <w:rsid w:val="004B6DA1"/>
    <w:rsid w:val="004B7064"/>
    <w:rsid w:val="004B732F"/>
    <w:rsid w:val="004B7623"/>
    <w:rsid w:val="004B7AE1"/>
    <w:rsid w:val="004B7CA5"/>
    <w:rsid w:val="004C0092"/>
    <w:rsid w:val="004C0152"/>
    <w:rsid w:val="004C18D0"/>
    <w:rsid w:val="004C1B75"/>
    <w:rsid w:val="004C1D08"/>
    <w:rsid w:val="004C2328"/>
    <w:rsid w:val="004C32AA"/>
    <w:rsid w:val="004C3A10"/>
    <w:rsid w:val="004C49FF"/>
    <w:rsid w:val="004C51D6"/>
    <w:rsid w:val="004C5582"/>
    <w:rsid w:val="004C5A5B"/>
    <w:rsid w:val="004C5E4A"/>
    <w:rsid w:val="004C5F88"/>
    <w:rsid w:val="004C646A"/>
    <w:rsid w:val="004C6AB4"/>
    <w:rsid w:val="004C70E3"/>
    <w:rsid w:val="004C755A"/>
    <w:rsid w:val="004C7FC2"/>
    <w:rsid w:val="004C7FF7"/>
    <w:rsid w:val="004D0015"/>
    <w:rsid w:val="004D0588"/>
    <w:rsid w:val="004D0EC2"/>
    <w:rsid w:val="004D0F0C"/>
    <w:rsid w:val="004D1070"/>
    <w:rsid w:val="004D10FC"/>
    <w:rsid w:val="004D1CEF"/>
    <w:rsid w:val="004D2165"/>
    <w:rsid w:val="004D320C"/>
    <w:rsid w:val="004D3A53"/>
    <w:rsid w:val="004D3B76"/>
    <w:rsid w:val="004D4649"/>
    <w:rsid w:val="004D475B"/>
    <w:rsid w:val="004D48EA"/>
    <w:rsid w:val="004D5747"/>
    <w:rsid w:val="004D5749"/>
    <w:rsid w:val="004D67BC"/>
    <w:rsid w:val="004D6FCA"/>
    <w:rsid w:val="004D6FD0"/>
    <w:rsid w:val="004D7458"/>
    <w:rsid w:val="004D7633"/>
    <w:rsid w:val="004D7BC1"/>
    <w:rsid w:val="004D7BFE"/>
    <w:rsid w:val="004E074E"/>
    <w:rsid w:val="004E170D"/>
    <w:rsid w:val="004E1C3A"/>
    <w:rsid w:val="004E2466"/>
    <w:rsid w:val="004E26D3"/>
    <w:rsid w:val="004E2834"/>
    <w:rsid w:val="004E2A7D"/>
    <w:rsid w:val="004E2FA7"/>
    <w:rsid w:val="004E37C4"/>
    <w:rsid w:val="004E3D41"/>
    <w:rsid w:val="004E3DA1"/>
    <w:rsid w:val="004E3E59"/>
    <w:rsid w:val="004E4246"/>
    <w:rsid w:val="004E5C4E"/>
    <w:rsid w:val="004E5D8E"/>
    <w:rsid w:val="004E634A"/>
    <w:rsid w:val="004E639B"/>
    <w:rsid w:val="004E75F6"/>
    <w:rsid w:val="004E7B3E"/>
    <w:rsid w:val="004F0033"/>
    <w:rsid w:val="004F0169"/>
    <w:rsid w:val="004F04E2"/>
    <w:rsid w:val="004F0634"/>
    <w:rsid w:val="004F13F0"/>
    <w:rsid w:val="004F1A61"/>
    <w:rsid w:val="004F1E41"/>
    <w:rsid w:val="004F22E8"/>
    <w:rsid w:val="004F2B06"/>
    <w:rsid w:val="004F2BC4"/>
    <w:rsid w:val="004F3ABD"/>
    <w:rsid w:val="004F3BDB"/>
    <w:rsid w:val="004F44EE"/>
    <w:rsid w:val="004F46F0"/>
    <w:rsid w:val="004F4B61"/>
    <w:rsid w:val="004F568E"/>
    <w:rsid w:val="004F6331"/>
    <w:rsid w:val="004F67CF"/>
    <w:rsid w:val="004F683A"/>
    <w:rsid w:val="004F79A4"/>
    <w:rsid w:val="004F7AEB"/>
    <w:rsid w:val="004F7FAE"/>
    <w:rsid w:val="00500573"/>
    <w:rsid w:val="005005F4"/>
    <w:rsid w:val="005010BD"/>
    <w:rsid w:val="00501323"/>
    <w:rsid w:val="0050201E"/>
    <w:rsid w:val="0050250E"/>
    <w:rsid w:val="00502F2C"/>
    <w:rsid w:val="0050329A"/>
    <w:rsid w:val="00503781"/>
    <w:rsid w:val="00503D9A"/>
    <w:rsid w:val="005041B1"/>
    <w:rsid w:val="005049A3"/>
    <w:rsid w:val="00504D44"/>
    <w:rsid w:val="00505D28"/>
    <w:rsid w:val="00505F4B"/>
    <w:rsid w:val="00505F53"/>
    <w:rsid w:val="0050644D"/>
    <w:rsid w:val="00506978"/>
    <w:rsid w:val="00506A7E"/>
    <w:rsid w:val="005079A2"/>
    <w:rsid w:val="00507B10"/>
    <w:rsid w:val="00510438"/>
    <w:rsid w:val="00510AE4"/>
    <w:rsid w:val="00510AEE"/>
    <w:rsid w:val="00510B0F"/>
    <w:rsid w:val="00510BEF"/>
    <w:rsid w:val="0051102F"/>
    <w:rsid w:val="0051108C"/>
    <w:rsid w:val="005112D5"/>
    <w:rsid w:val="00511386"/>
    <w:rsid w:val="0051146E"/>
    <w:rsid w:val="0051176B"/>
    <w:rsid w:val="00512110"/>
    <w:rsid w:val="005125BF"/>
    <w:rsid w:val="005127B6"/>
    <w:rsid w:val="0051280B"/>
    <w:rsid w:val="00512874"/>
    <w:rsid w:val="00512EF7"/>
    <w:rsid w:val="00513A06"/>
    <w:rsid w:val="00513BC3"/>
    <w:rsid w:val="00514365"/>
    <w:rsid w:val="005144AE"/>
    <w:rsid w:val="00514624"/>
    <w:rsid w:val="00514640"/>
    <w:rsid w:val="00514AFF"/>
    <w:rsid w:val="00514FA9"/>
    <w:rsid w:val="005151B3"/>
    <w:rsid w:val="00515304"/>
    <w:rsid w:val="0051655D"/>
    <w:rsid w:val="00516F85"/>
    <w:rsid w:val="005175D1"/>
    <w:rsid w:val="0051794E"/>
    <w:rsid w:val="00517A3F"/>
    <w:rsid w:val="00520080"/>
    <w:rsid w:val="00520610"/>
    <w:rsid w:val="005206A0"/>
    <w:rsid w:val="005207CA"/>
    <w:rsid w:val="00520AE4"/>
    <w:rsid w:val="00520BA7"/>
    <w:rsid w:val="00520C18"/>
    <w:rsid w:val="00520FE5"/>
    <w:rsid w:val="005215CD"/>
    <w:rsid w:val="005222BC"/>
    <w:rsid w:val="005223FA"/>
    <w:rsid w:val="0052267A"/>
    <w:rsid w:val="005227CE"/>
    <w:rsid w:val="00522A05"/>
    <w:rsid w:val="00522B33"/>
    <w:rsid w:val="00523084"/>
    <w:rsid w:val="00523139"/>
    <w:rsid w:val="00523CDE"/>
    <w:rsid w:val="00523D2D"/>
    <w:rsid w:val="00523E58"/>
    <w:rsid w:val="005242A1"/>
    <w:rsid w:val="00524A51"/>
    <w:rsid w:val="0052534A"/>
    <w:rsid w:val="00525829"/>
    <w:rsid w:val="00525F58"/>
    <w:rsid w:val="00525F67"/>
    <w:rsid w:val="00525FEF"/>
    <w:rsid w:val="00527586"/>
    <w:rsid w:val="005277E9"/>
    <w:rsid w:val="00527AE2"/>
    <w:rsid w:val="005303EE"/>
    <w:rsid w:val="00530CD2"/>
    <w:rsid w:val="00531179"/>
    <w:rsid w:val="005315A5"/>
    <w:rsid w:val="005315E8"/>
    <w:rsid w:val="00532181"/>
    <w:rsid w:val="00532378"/>
    <w:rsid w:val="00532AC1"/>
    <w:rsid w:val="00532B53"/>
    <w:rsid w:val="00532D68"/>
    <w:rsid w:val="00532DD0"/>
    <w:rsid w:val="00532E5C"/>
    <w:rsid w:val="00533981"/>
    <w:rsid w:val="00533A43"/>
    <w:rsid w:val="00533B87"/>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6C9"/>
    <w:rsid w:val="0054293D"/>
    <w:rsid w:val="005435A2"/>
    <w:rsid w:val="005440A5"/>
    <w:rsid w:val="00544243"/>
    <w:rsid w:val="005443EB"/>
    <w:rsid w:val="005449F4"/>
    <w:rsid w:val="00544E59"/>
    <w:rsid w:val="005456D7"/>
    <w:rsid w:val="00545F3B"/>
    <w:rsid w:val="0054619B"/>
    <w:rsid w:val="005470A6"/>
    <w:rsid w:val="005473D9"/>
    <w:rsid w:val="00547E2A"/>
    <w:rsid w:val="00547E6F"/>
    <w:rsid w:val="0055017B"/>
    <w:rsid w:val="0055025A"/>
    <w:rsid w:val="00551012"/>
    <w:rsid w:val="005510CA"/>
    <w:rsid w:val="005518A0"/>
    <w:rsid w:val="00551B62"/>
    <w:rsid w:val="00551B8F"/>
    <w:rsid w:val="00552844"/>
    <w:rsid w:val="00553B8F"/>
    <w:rsid w:val="00553CA7"/>
    <w:rsid w:val="0055473C"/>
    <w:rsid w:val="0055485F"/>
    <w:rsid w:val="00554AF3"/>
    <w:rsid w:val="00555D4F"/>
    <w:rsid w:val="00556561"/>
    <w:rsid w:val="005568BF"/>
    <w:rsid w:val="00556C83"/>
    <w:rsid w:val="00556FEE"/>
    <w:rsid w:val="00557CF0"/>
    <w:rsid w:val="00557E92"/>
    <w:rsid w:val="00560A13"/>
    <w:rsid w:val="005614A6"/>
    <w:rsid w:val="00561825"/>
    <w:rsid w:val="0056237F"/>
    <w:rsid w:val="005623A4"/>
    <w:rsid w:val="00562569"/>
    <w:rsid w:val="0056272A"/>
    <w:rsid w:val="00562985"/>
    <w:rsid w:val="00562BAE"/>
    <w:rsid w:val="00562C44"/>
    <w:rsid w:val="00562C9C"/>
    <w:rsid w:val="00562E8D"/>
    <w:rsid w:val="00562F06"/>
    <w:rsid w:val="005630F1"/>
    <w:rsid w:val="00563398"/>
    <w:rsid w:val="005637E8"/>
    <w:rsid w:val="00564042"/>
    <w:rsid w:val="00564C57"/>
    <w:rsid w:val="00565146"/>
    <w:rsid w:val="005656FA"/>
    <w:rsid w:val="005659B1"/>
    <w:rsid w:val="00565C04"/>
    <w:rsid w:val="005660D1"/>
    <w:rsid w:val="0056639B"/>
    <w:rsid w:val="005674D4"/>
    <w:rsid w:val="005675E4"/>
    <w:rsid w:val="00567652"/>
    <w:rsid w:val="00567C2A"/>
    <w:rsid w:val="0057091A"/>
    <w:rsid w:val="00570A03"/>
    <w:rsid w:val="00570D9F"/>
    <w:rsid w:val="00570DEA"/>
    <w:rsid w:val="00570F25"/>
    <w:rsid w:val="005711BE"/>
    <w:rsid w:val="00571259"/>
    <w:rsid w:val="00571586"/>
    <w:rsid w:val="0057215D"/>
    <w:rsid w:val="005728BF"/>
    <w:rsid w:val="0057297B"/>
    <w:rsid w:val="005729FE"/>
    <w:rsid w:val="00572D8C"/>
    <w:rsid w:val="00573CB2"/>
    <w:rsid w:val="005743E9"/>
    <w:rsid w:val="00574648"/>
    <w:rsid w:val="005759C6"/>
    <w:rsid w:val="00576137"/>
    <w:rsid w:val="0057619A"/>
    <w:rsid w:val="00576CF1"/>
    <w:rsid w:val="00577672"/>
    <w:rsid w:val="0057772C"/>
    <w:rsid w:val="00580240"/>
    <w:rsid w:val="005807D7"/>
    <w:rsid w:val="00580A65"/>
    <w:rsid w:val="00580B9C"/>
    <w:rsid w:val="00580BD4"/>
    <w:rsid w:val="00580D71"/>
    <w:rsid w:val="005810C2"/>
    <w:rsid w:val="00581124"/>
    <w:rsid w:val="005824DF"/>
    <w:rsid w:val="00582638"/>
    <w:rsid w:val="00582E9D"/>
    <w:rsid w:val="00583255"/>
    <w:rsid w:val="00583466"/>
    <w:rsid w:val="0058361C"/>
    <w:rsid w:val="00583FA1"/>
    <w:rsid w:val="00584526"/>
    <w:rsid w:val="00584867"/>
    <w:rsid w:val="00584C80"/>
    <w:rsid w:val="00586060"/>
    <w:rsid w:val="005860AC"/>
    <w:rsid w:val="005861F8"/>
    <w:rsid w:val="00586471"/>
    <w:rsid w:val="005879BF"/>
    <w:rsid w:val="0059022D"/>
    <w:rsid w:val="00590B4F"/>
    <w:rsid w:val="00590E7F"/>
    <w:rsid w:val="005911FA"/>
    <w:rsid w:val="00591207"/>
    <w:rsid w:val="00591FF5"/>
    <w:rsid w:val="0059239C"/>
    <w:rsid w:val="005923D7"/>
    <w:rsid w:val="005929B5"/>
    <w:rsid w:val="00592E39"/>
    <w:rsid w:val="00593E7B"/>
    <w:rsid w:val="00593EA9"/>
    <w:rsid w:val="0059439B"/>
    <w:rsid w:val="005944C6"/>
    <w:rsid w:val="0059582E"/>
    <w:rsid w:val="00596547"/>
    <w:rsid w:val="00596BF3"/>
    <w:rsid w:val="00597836"/>
    <w:rsid w:val="00597A63"/>
    <w:rsid w:val="00597D36"/>
    <w:rsid w:val="005A004B"/>
    <w:rsid w:val="005A005A"/>
    <w:rsid w:val="005A0395"/>
    <w:rsid w:val="005A0B6A"/>
    <w:rsid w:val="005A0F15"/>
    <w:rsid w:val="005A12ED"/>
    <w:rsid w:val="005A1441"/>
    <w:rsid w:val="005A1508"/>
    <w:rsid w:val="005A1F9F"/>
    <w:rsid w:val="005A21E0"/>
    <w:rsid w:val="005A2634"/>
    <w:rsid w:val="005A26FD"/>
    <w:rsid w:val="005A27BD"/>
    <w:rsid w:val="005A2B76"/>
    <w:rsid w:val="005A315B"/>
    <w:rsid w:val="005A340F"/>
    <w:rsid w:val="005A37FE"/>
    <w:rsid w:val="005A3F87"/>
    <w:rsid w:val="005A4540"/>
    <w:rsid w:val="005A45AA"/>
    <w:rsid w:val="005A4F01"/>
    <w:rsid w:val="005A501A"/>
    <w:rsid w:val="005A578E"/>
    <w:rsid w:val="005A5AD9"/>
    <w:rsid w:val="005A5BED"/>
    <w:rsid w:val="005A5C21"/>
    <w:rsid w:val="005A5D01"/>
    <w:rsid w:val="005A5E7D"/>
    <w:rsid w:val="005A7051"/>
    <w:rsid w:val="005A79CB"/>
    <w:rsid w:val="005B15BD"/>
    <w:rsid w:val="005B1D61"/>
    <w:rsid w:val="005B1EE0"/>
    <w:rsid w:val="005B22B4"/>
    <w:rsid w:val="005B23FF"/>
    <w:rsid w:val="005B315D"/>
    <w:rsid w:val="005B35B5"/>
    <w:rsid w:val="005B3CB8"/>
    <w:rsid w:val="005B4112"/>
    <w:rsid w:val="005B41FB"/>
    <w:rsid w:val="005B478F"/>
    <w:rsid w:val="005B4EAC"/>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43C"/>
    <w:rsid w:val="005C37DA"/>
    <w:rsid w:val="005C3E4C"/>
    <w:rsid w:val="005C49FD"/>
    <w:rsid w:val="005C4FF6"/>
    <w:rsid w:val="005C594D"/>
    <w:rsid w:val="005C5F76"/>
    <w:rsid w:val="005C63DD"/>
    <w:rsid w:val="005C6B47"/>
    <w:rsid w:val="005C6E92"/>
    <w:rsid w:val="005C6EE7"/>
    <w:rsid w:val="005C7346"/>
    <w:rsid w:val="005C7FEC"/>
    <w:rsid w:val="005D05B3"/>
    <w:rsid w:val="005D12B0"/>
    <w:rsid w:val="005D14FA"/>
    <w:rsid w:val="005D191D"/>
    <w:rsid w:val="005D1D20"/>
    <w:rsid w:val="005D2195"/>
    <w:rsid w:val="005D2218"/>
    <w:rsid w:val="005D2A51"/>
    <w:rsid w:val="005D2AE4"/>
    <w:rsid w:val="005D31BD"/>
    <w:rsid w:val="005D334D"/>
    <w:rsid w:val="005D3685"/>
    <w:rsid w:val="005D3C35"/>
    <w:rsid w:val="005D3D09"/>
    <w:rsid w:val="005D3F2E"/>
    <w:rsid w:val="005D4D94"/>
    <w:rsid w:val="005D4E0C"/>
    <w:rsid w:val="005D5366"/>
    <w:rsid w:val="005D536C"/>
    <w:rsid w:val="005D53A0"/>
    <w:rsid w:val="005D58B5"/>
    <w:rsid w:val="005D5DF7"/>
    <w:rsid w:val="005D632B"/>
    <w:rsid w:val="005D6D69"/>
    <w:rsid w:val="005D72FE"/>
    <w:rsid w:val="005D78FD"/>
    <w:rsid w:val="005D7F84"/>
    <w:rsid w:val="005E057C"/>
    <w:rsid w:val="005E066E"/>
    <w:rsid w:val="005E19D8"/>
    <w:rsid w:val="005E1B0B"/>
    <w:rsid w:val="005E1C40"/>
    <w:rsid w:val="005E20EC"/>
    <w:rsid w:val="005E27E3"/>
    <w:rsid w:val="005E345C"/>
    <w:rsid w:val="005E364B"/>
    <w:rsid w:val="005E4040"/>
    <w:rsid w:val="005E4063"/>
    <w:rsid w:val="005E48AB"/>
    <w:rsid w:val="005E50A7"/>
    <w:rsid w:val="005E5631"/>
    <w:rsid w:val="005E5DF2"/>
    <w:rsid w:val="005E5FF0"/>
    <w:rsid w:val="005E61EB"/>
    <w:rsid w:val="005E661D"/>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58D"/>
    <w:rsid w:val="005F4B05"/>
    <w:rsid w:val="005F4F06"/>
    <w:rsid w:val="005F4F9B"/>
    <w:rsid w:val="005F5C26"/>
    <w:rsid w:val="005F6F4C"/>
    <w:rsid w:val="005F73A5"/>
    <w:rsid w:val="005F7557"/>
    <w:rsid w:val="005F756F"/>
    <w:rsid w:val="005F77C3"/>
    <w:rsid w:val="005F7D3E"/>
    <w:rsid w:val="0060005C"/>
    <w:rsid w:val="00600471"/>
    <w:rsid w:val="00600480"/>
    <w:rsid w:val="0060069F"/>
    <w:rsid w:val="00600A1E"/>
    <w:rsid w:val="00600C08"/>
    <w:rsid w:val="006014B0"/>
    <w:rsid w:val="006014B8"/>
    <w:rsid w:val="00601E26"/>
    <w:rsid w:val="006023D8"/>
    <w:rsid w:val="006027AA"/>
    <w:rsid w:val="00603130"/>
    <w:rsid w:val="006033C7"/>
    <w:rsid w:val="006036FE"/>
    <w:rsid w:val="006046F9"/>
    <w:rsid w:val="00605039"/>
    <w:rsid w:val="00605328"/>
    <w:rsid w:val="006054BF"/>
    <w:rsid w:val="006055B1"/>
    <w:rsid w:val="00605B4A"/>
    <w:rsid w:val="00606558"/>
    <w:rsid w:val="006068B2"/>
    <w:rsid w:val="006069BE"/>
    <w:rsid w:val="00606D20"/>
    <w:rsid w:val="00607083"/>
    <w:rsid w:val="00607564"/>
    <w:rsid w:val="0060770A"/>
    <w:rsid w:val="006077FE"/>
    <w:rsid w:val="00607D8B"/>
    <w:rsid w:val="006104A6"/>
    <w:rsid w:val="00611026"/>
    <w:rsid w:val="00611244"/>
    <w:rsid w:val="00611679"/>
    <w:rsid w:val="00611685"/>
    <w:rsid w:val="006144E9"/>
    <w:rsid w:val="006145E2"/>
    <w:rsid w:val="006149AC"/>
    <w:rsid w:val="00614C64"/>
    <w:rsid w:val="00614CFC"/>
    <w:rsid w:val="006152CE"/>
    <w:rsid w:val="006156A4"/>
    <w:rsid w:val="006159DE"/>
    <w:rsid w:val="00615B6E"/>
    <w:rsid w:val="006162C0"/>
    <w:rsid w:val="00616377"/>
    <w:rsid w:val="006166C3"/>
    <w:rsid w:val="006174F6"/>
    <w:rsid w:val="00617B16"/>
    <w:rsid w:val="00617E8C"/>
    <w:rsid w:val="0062011C"/>
    <w:rsid w:val="006202C0"/>
    <w:rsid w:val="00620B51"/>
    <w:rsid w:val="00620DA1"/>
    <w:rsid w:val="00621073"/>
    <w:rsid w:val="006211C9"/>
    <w:rsid w:val="00621529"/>
    <w:rsid w:val="00621C00"/>
    <w:rsid w:val="00622D02"/>
    <w:rsid w:val="00623ADC"/>
    <w:rsid w:val="00624095"/>
    <w:rsid w:val="006243E1"/>
    <w:rsid w:val="00624D2B"/>
    <w:rsid w:val="006250BB"/>
    <w:rsid w:val="006252B4"/>
    <w:rsid w:val="006257AB"/>
    <w:rsid w:val="0062630F"/>
    <w:rsid w:val="00626712"/>
    <w:rsid w:val="00626876"/>
    <w:rsid w:val="006301E0"/>
    <w:rsid w:val="00630479"/>
    <w:rsid w:val="00630490"/>
    <w:rsid w:val="00630F80"/>
    <w:rsid w:val="006314DD"/>
    <w:rsid w:val="006318DD"/>
    <w:rsid w:val="00632045"/>
    <w:rsid w:val="00632343"/>
    <w:rsid w:val="006323A7"/>
    <w:rsid w:val="00632466"/>
    <w:rsid w:val="0063246A"/>
    <w:rsid w:val="00632F05"/>
    <w:rsid w:val="0063327A"/>
    <w:rsid w:val="00633399"/>
    <w:rsid w:val="00633D9F"/>
    <w:rsid w:val="00633E3B"/>
    <w:rsid w:val="00634B9E"/>
    <w:rsid w:val="00634E4F"/>
    <w:rsid w:val="00634FB4"/>
    <w:rsid w:val="0063532D"/>
    <w:rsid w:val="006363E6"/>
    <w:rsid w:val="00636943"/>
    <w:rsid w:val="006369CF"/>
    <w:rsid w:val="00637139"/>
    <w:rsid w:val="00637784"/>
    <w:rsid w:val="00637E01"/>
    <w:rsid w:val="00637E13"/>
    <w:rsid w:val="00640516"/>
    <w:rsid w:val="00640E07"/>
    <w:rsid w:val="00640F41"/>
    <w:rsid w:val="00640FB9"/>
    <w:rsid w:val="00641342"/>
    <w:rsid w:val="006417C6"/>
    <w:rsid w:val="006417F7"/>
    <w:rsid w:val="00641B30"/>
    <w:rsid w:val="00641DB6"/>
    <w:rsid w:val="00641FB1"/>
    <w:rsid w:val="006425D0"/>
    <w:rsid w:val="006426BD"/>
    <w:rsid w:val="00642EDE"/>
    <w:rsid w:val="0064363E"/>
    <w:rsid w:val="00644482"/>
    <w:rsid w:val="006449CB"/>
    <w:rsid w:val="006452B4"/>
    <w:rsid w:val="006457F3"/>
    <w:rsid w:val="00645FE0"/>
    <w:rsid w:val="00646420"/>
    <w:rsid w:val="00646804"/>
    <w:rsid w:val="006479DD"/>
    <w:rsid w:val="00647E64"/>
    <w:rsid w:val="00650890"/>
    <w:rsid w:val="00650E14"/>
    <w:rsid w:val="00651645"/>
    <w:rsid w:val="00651665"/>
    <w:rsid w:val="006528F7"/>
    <w:rsid w:val="00652BCD"/>
    <w:rsid w:val="00652C85"/>
    <w:rsid w:val="00653219"/>
    <w:rsid w:val="006537FF"/>
    <w:rsid w:val="006538FB"/>
    <w:rsid w:val="00654ED5"/>
    <w:rsid w:val="006551C5"/>
    <w:rsid w:val="00655633"/>
    <w:rsid w:val="0065639B"/>
    <w:rsid w:val="00656692"/>
    <w:rsid w:val="006572DD"/>
    <w:rsid w:val="0065733A"/>
    <w:rsid w:val="006576A8"/>
    <w:rsid w:val="00657B2E"/>
    <w:rsid w:val="006605E1"/>
    <w:rsid w:val="0066061D"/>
    <w:rsid w:val="00660CA9"/>
    <w:rsid w:val="00660FF2"/>
    <w:rsid w:val="00661A82"/>
    <w:rsid w:val="00661AE6"/>
    <w:rsid w:val="0066242C"/>
    <w:rsid w:val="00662F95"/>
    <w:rsid w:val="00663257"/>
    <w:rsid w:val="006636D4"/>
    <w:rsid w:val="0066388B"/>
    <w:rsid w:val="00663CA7"/>
    <w:rsid w:val="00664605"/>
    <w:rsid w:val="00664944"/>
    <w:rsid w:val="00664EB8"/>
    <w:rsid w:val="00664F1D"/>
    <w:rsid w:val="006657BA"/>
    <w:rsid w:val="00665C6C"/>
    <w:rsid w:val="0066629F"/>
    <w:rsid w:val="0066644B"/>
    <w:rsid w:val="0066656D"/>
    <w:rsid w:val="006665A3"/>
    <w:rsid w:val="00666BA9"/>
    <w:rsid w:val="00666BEC"/>
    <w:rsid w:val="00666C33"/>
    <w:rsid w:val="00666DEF"/>
    <w:rsid w:val="00667ACA"/>
    <w:rsid w:val="00667C00"/>
    <w:rsid w:val="00667EA7"/>
    <w:rsid w:val="006703E0"/>
    <w:rsid w:val="00670472"/>
    <w:rsid w:val="00672175"/>
    <w:rsid w:val="006723DC"/>
    <w:rsid w:val="00672533"/>
    <w:rsid w:val="00672BB7"/>
    <w:rsid w:val="00673369"/>
    <w:rsid w:val="00673690"/>
    <w:rsid w:val="00673710"/>
    <w:rsid w:val="00673773"/>
    <w:rsid w:val="00673FC7"/>
    <w:rsid w:val="006747FD"/>
    <w:rsid w:val="00675115"/>
    <w:rsid w:val="006754A7"/>
    <w:rsid w:val="006766B5"/>
    <w:rsid w:val="006777A5"/>
    <w:rsid w:val="0067794C"/>
    <w:rsid w:val="00677FCB"/>
    <w:rsid w:val="00680236"/>
    <w:rsid w:val="00680428"/>
    <w:rsid w:val="0068067A"/>
    <w:rsid w:val="00680C15"/>
    <w:rsid w:val="00680D6B"/>
    <w:rsid w:val="00680D87"/>
    <w:rsid w:val="0068118E"/>
    <w:rsid w:val="00681611"/>
    <w:rsid w:val="006816E2"/>
    <w:rsid w:val="00681766"/>
    <w:rsid w:val="00681B00"/>
    <w:rsid w:val="00681CD1"/>
    <w:rsid w:val="006820F4"/>
    <w:rsid w:val="006825C8"/>
    <w:rsid w:val="006827AB"/>
    <w:rsid w:val="0068320D"/>
    <w:rsid w:val="006838FC"/>
    <w:rsid w:val="00683A4B"/>
    <w:rsid w:val="00683D5D"/>
    <w:rsid w:val="00683F7A"/>
    <w:rsid w:val="00684528"/>
    <w:rsid w:val="006845B0"/>
    <w:rsid w:val="0068485A"/>
    <w:rsid w:val="00684CC4"/>
    <w:rsid w:val="00684DC4"/>
    <w:rsid w:val="00685554"/>
    <w:rsid w:val="00685919"/>
    <w:rsid w:val="00686578"/>
    <w:rsid w:val="00686F80"/>
    <w:rsid w:val="00686FD7"/>
    <w:rsid w:val="00686FE8"/>
    <w:rsid w:val="0068730F"/>
    <w:rsid w:val="0068773D"/>
    <w:rsid w:val="0068788D"/>
    <w:rsid w:val="00687D57"/>
    <w:rsid w:val="00687D8E"/>
    <w:rsid w:val="00687EC6"/>
    <w:rsid w:val="006903A0"/>
    <w:rsid w:val="0069122E"/>
    <w:rsid w:val="0069123A"/>
    <w:rsid w:val="006912B4"/>
    <w:rsid w:val="006918AD"/>
    <w:rsid w:val="0069287A"/>
    <w:rsid w:val="00692E0A"/>
    <w:rsid w:val="00693093"/>
    <w:rsid w:val="006931E6"/>
    <w:rsid w:val="00693422"/>
    <w:rsid w:val="006943F1"/>
    <w:rsid w:val="00694EEC"/>
    <w:rsid w:val="0069564E"/>
    <w:rsid w:val="00695ADC"/>
    <w:rsid w:val="00695EBF"/>
    <w:rsid w:val="00696184"/>
    <w:rsid w:val="00696EA8"/>
    <w:rsid w:val="00697438"/>
    <w:rsid w:val="006977A0"/>
    <w:rsid w:val="00697A5F"/>
    <w:rsid w:val="006A0113"/>
    <w:rsid w:val="006A0753"/>
    <w:rsid w:val="006A0D5B"/>
    <w:rsid w:val="006A1025"/>
    <w:rsid w:val="006A15F8"/>
    <w:rsid w:val="006A184D"/>
    <w:rsid w:val="006A1D0A"/>
    <w:rsid w:val="006A1E59"/>
    <w:rsid w:val="006A1EE9"/>
    <w:rsid w:val="006A2A02"/>
    <w:rsid w:val="006A31D7"/>
    <w:rsid w:val="006A3634"/>
    <w:rsid w:val="006A394D"/>
    <w:rsid w:val="006A4157"/>
    <w:rsid w:val="006A430E"/>
    <w:rsid w:val="006A466F"/>
    <w:rsid w:val="006A47AE"/>
    <w:rsid w:val="006A57E6"/>
    <w:rsid w:val="006A6643"/>
    <w:rsid w:val="006A6B3B"/>
    <w:rsid w:val="006A74DA"/>
    <w:rsid w:val="006B01C1"/>
    <w:rsid w:val="006B0FC5"/>
    <w:rsid w:val="006B1247"/>
    <w:rsid w:val="006B20F5"/>
    <w:rsid w:val="006B2395"/>
    <w:rsid w:val="006B28BA"/>
    <w:rsid w:val="006B2DAD"/>
    <w:rsid w:val="006B3082"/>
    <w:rsid w:val="006B3307"/>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A5E"/>
    <w:rsid w:val="006B7FD4"/>
    <w:rsid w:val="006C062C"/>
    <w:rsid w:val="006C0DEF"/>
    <w:rsid w:val="006C1514"/>
    <w:rsid w:val="006C1973"/>
    <w:rsid w:val="006C1F6E"/>
    <w:rsid w:val="006C2024"/>
    <w:rsid w:val="006C203F"/>
    <w:rsid w:val="006C2783"/>
    <w:rsid w:val="006C287C"/>
    <w:rsid w:val="006C28E0"/>
    <w:rsid w:val="006C2A6A"/>
    <w:rsid w:val="006C2AE9"/>
    <w:rsid w:val="006C3002"/>
    <w:rsid w:val="006C3596"/>
    <w:rsid w:val="006C4342"/>
    <w:rsid w:val="006C4556"/>
    <w:rsid w:val="006C4740"/>
    <w:rsid w:val="006C4A59"/>
    <w:rsid w:val="006C4A88"/>
    <w:rsid w:val="006C4E96"/>
    <w:rsid w:val="006C5130"/>
    <w:rsid w:val="006C5767"/>
    <w:rsid w:val="006C5A6A"/>
    <w:rsid w:val="006C62D2"/>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943"/>
    <w:rsid w:val="006D3F4F"/>
    <w:rsid w:val="006D4366"/>
    <w:rsid w:val="006D46FA"/>
    <w:rsid w:val="006D4DB5"/>
    <w:rsid w:val="006D4DE2"/>
    <w:rsid w:val="006D55FC"/>
    <w:rsid w:val="006D5696"/>
    <w:rsid w:val="006D605C"/>
    <w:rsid w:val="006D6701"/>
    <w:rsid w:val="006D6E91"/>
    <w:rsid w:val="006D6F6E"/>
    <w:rsid w:val="006D79DC"/>
    <w:rsid w:val="006D7A41"/>
    <w:rsid w:val="006D7B84"/>
    <w:rsid w:val="006E0BA9"/>
    <w:rsid w:val="006E0D3D"/>
    <w:rsid w:val="006E155D"/>
    <w:rsid w:val="006E2B42"/>
    <w:rsid w:val="006E2E14"/>
    <w:rsid w:val="006E3484"/>
    <w:rsid w:val="006E4965"/>
    <w:rsid w:val="006E4B22"/>
    <w:rsid w:val="006E560E"/>
    <w:rsid w:val="006E5D79"/>
    <w:rsid w:val="006E60CB"/>
    <w:rsid w:val="006E6397"/>
    <w:rsid w:val="006E7109"/>
    <w:rsid w:val="006E7ABC"/>
    <w:rsid w:val="006E7B1C"/>
    <w:rsid w:val="006E7B86"/>
    <w:rsid w:val="006F0AE8"/>
    <w:rsid w:val="006F12DB"/>
    <w:rsid w:val="006F135A"/>
    <w:rsid w:val="006F1374"/>
    <w:rsid w:val="006F1B84"/>
    <w:rsid w:val="006F1E0D"/>
    <w:rsid w:val="006F1E8D"/>
    <w:rsid w:val="006F2C70"/>
    <w:rsid w:val="006F2EC1"/>
    <w:rsid w:val="006F2F6B"/>
    <w:rsid w:val="006F34DC"/>
    <w:rsid w:val="006F36E2"/>
    <w:rsid w:val="006F372F"/>
    <w:rsid w:val="006F3AEB"/>
    <w:rsid w:val="006F3B3D"/>
    <w:rsid w:val="006F40D9"/>
    <w:rsid w:val="006F4149"/>
    <w:rsid w:val="006F49E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1EC"/>
    <w:rsid w:val="00706624"/>
    <w:rsid w:val="00707232"/>
    <w:rsid w:val="00707563"/>
    <w:rsid w:val="0071025C"/>
    <w:rsid w:val="00710D94"/>
    <w:rsid w:val="00711561"/>
    <w:rsid w:val="007116BA"/>
    <w:rsid w:val="00711DF0"/>
    <w:rsid w:val="00711F65"/>
    <w:rsid w:val="00712096"/>
    <w:rsid w:val="00712580"/>
    <w:rsid w:val="007131EE"/>
    <w:rsid w:val="00713255"/>
    <w:rsid w:val="0071382F"/>
    <w:rsid w:val="00713DDA"/>
    <w:rsid w:val="00714250"/>
    <w:rsid w:val="00714CC7"/>
    <w:rsid w:val="007151D0"/>
    <w:rsid w:val="007153A2"/>
    <w:rsid w:val="00715404"/>
    <w:rsid w:val="00715A54"/>
    <w:rsid w:val="00715DD8"/>
    <w:rsid w:val="00715F6B"/>
    <w:rsid w:val="00715FE2"/>
    <w:rsid w:val="00716006"/>
    <w:rsid w:val="007172FC"/>
    <w:rsid w:val="00717A93"/>
    <w:rsid w:val="00717D20"/>
    <w:rsid w:val="00720354"/>
    <w:rsid w:val="007204F0"/>
    <w:rsid w:val="007205AD"/>
    <w:rsid w:val="00720718"/>
    <w:rsid w:val="00720851"/>
    <w:rsid w:val="00720E61"/>
    <w:rsid w:val="0072179D"/>
    <w:rsid w:val="007219D2"/>
    <w:rsid w:val="00722191"/>
    <w:rsid w:val="00722AB1"/>
    <w:rsid w:val="00722C12"/>
    <w:rsid w:val="00722E76"/>
    <w:rsid w:val="00723025"/>
    <w:rsid w:val="00723ACD"/>
    <w:rsid w:val="00723FA5"/>
    <w:rsid w:val="00723FCC"/>
    <w:rsid w:val="0072431D"/>
    <w:rsid w:val="00725134"/>
    <w:rsid w:val="007252BE"/>
    <w:rsid w:val="00725ED7"/>
    <w:rsid w:val="00726152"/>
    <w:rsid w:val="007265DD"/>
    <w:rsid w:val="00726D04"/>
    <w:rsid w:val="007274AB"/>
    <w:rsid w:val="007276BE"/>
    <w:rsid w:val="00727AA7"/>
    <w:rsid w:val="00730A4C"/>
    <w:rsid w:val="00730E81"/>
    <w:rsid w:val="00731526"/>
    <w:rsid w:val="0073311B"/>
    <w:rsid w:val="007333C9"/>
    <w:rsid w:val="00733CBA"/>
    <w:rsid w:val="007352ED"/>
    <w:rsid w:val="0073576A"/>
    <w:rsid w:val="00735814"/>
    <w:rsid w:val="0073588B"/>
    <w:rsid w:val="00735A13"/>
    <w:rsid w:val="00735E46"/>
    <w:rsid w:val="00735FD4"/>
    <w:rsid w:val="007365AB"/>
    <w:rsid w:val="00737151"/>
    <w:rsid w:val="00737371"/>
    <w:rsid w:val="00737BF4"/>
    <w:rsid w:val="0074033A"/>
    <w:rsid w:val="007403B0"/>
    <w:rsid w:val="00740E90"/>
    <w:rsid w:val="007411AB"/>
    <w:rsid w:val="007418A4"/>
    <w:rsid w:val="0074191B"/>
    <w:rsid w:val="00741B8B"/>
    <w:rsid w:val="00741DAE"/>
    <w:rsid w:val="007424AB"/>
    <w:rsid w:val="007433B0"/>
    <w:rsid w:val="007434A8"/>
    <w:rsid w:val="00743DAD"/>
    <w:rsid w:val="00743E59"/>
    <w:rsid w:val="00744C12"/>
    <w:rsid w:val="00744E8C"/>
    <w:rsid w:val="0074510B"/>
    <w:rsid w:val="007452FD"/>
    <w:rsid w:val="007458C9"/>
    <w:rsid w:val="00745BEF"/>
    <w:rsid w:val="00746B3A"/>
    <w:rsid w:val="00746B84"/>
    <w:rsid w:val="00747034"/>
    <w:rsid w:val="0074703C"/>
    <w:rsid w:val="00747046"/>
    <w:rsid w:val="00747493"/>
    <w:rsid w:val="007478E9"/>
    <w:rsid w:val="00747D73"/>
    <w:rsid w:val="00747F1B"/>
    <w:rsid w:val="007501B9"/>
    <w:rsid w:val="00750755"/>
    <w:rsid w:val="00750CE8"/>
    <w:rsid w:val="0075102F"/>
    <w:rsid w:val="007511E7"/>
    <w:rsid w:val="00751386"/>
    <w:rsid w:val="007515C6"/>
    <w:rsid w:val="00751946"/>
    <w:rsid w:val="00752AF4"/>
    <w:rsid w:val="00752C37"/>
    <w:rsid w:val="00752F56"/>
    <w:rsid w:val="0075303A"/>
    <w:rsid w:val="0075306E"/>
    <w:rsid w:val="00753C64"/>
    <w:rsid w:val="007543DD"/>
    <w:rsid w:val="00754C92"/>
    <w:rsid w:val="00754D11"/>
    <w:rsid w:val="00754F03"/>
    <w:rsid w:val="00755B7D"/>
    <w:rsid w:val="007566CE"/>
    <w:rsid w:val="007569D9"/>
    <w:rsid w:val="00756D57"/>
    <w:rsid w:val="00756DD5"/>
    <w:rsid w:val="00756E6E"/>
    <w:rsid w:val="00756F0B"/>
    <w:rsid w:val="00756FE7"/>
    <w:rsid w:val="00757046"/>
    <w:rsid w:val="00757148"/>
    <w:rsid w:val="007573FD"/>
    <w:rsid w:val="007575B5"/>
    <w:rsid w:val="0075778D"/>
    <w:rsid w:val="00757BD0"/>
    <w:rsid w:val="00757BFC"/>
    <w:rsid w:val="00760700"/>
    <w:rsid w:val="00760750"/>
    <w:rsid w:val="00760A87"/>
    <w:rsid w:val="0076137C"/>
    <w:rsid w:val="007621CB"/>
    <w:rsid w:val="00762918"/>
    <w:rsid w:val="00762A09"/>
    <w:rsid w:val="00762A9D"/>
    <w:rsid w:val="00763733"/>
    <w:rsid w:val="00763882"/>
    <w:rsid w:val="00763A87"/>
    <w:rsid w:val="00763A9E"/>
    <w:rsid w:val="007649E0"/>
    <w:rsid w:val="0076530E"/>
    <w:rsid w:val="00765DDB"/>
    <w:rsid w:val="00765DF0"/>
    <w:rsid w:val="00767159"/>
    <w:rsid w:val="00767191"/>
    <w:rsid w:val="00767A56"/>
    <w:rsid w:val="00767C6A"/>
    <w:rsid w:val="00770F20"/>
    <w:rsid w:val="00771DD0"/>
    <w:rsid w:val="00771E99"/>
    <w:rsid w:val="00772792"/>
    <w:rsid w:val="00773429"/>
    <w:rsid w:val="0077385C"/>
    <w:rsid w:val="00773E79"/>
    <w:rsid w:val="00774492"/>
    <w:rsid w:val="007747F0"/>
    <w:rsid w:val="007747FB"/>
    <w:rsid w:val="00774869"/>
    <w:rsid w:val="00774F13"/>
    <w:rsid w:val="00775B65"/>
    <w:rsid w:val="00775C45"/>
    <w:rsid w:val="00775DB0"/>
    <w:rsid w:val="00776A1B"/>
    <w:rsid w:val="00776F29"/>
    <w:rsid w:val="0077704F"/>
    <w:rsid w:val="00777085"/>
    <w:rsid w:val="007774F2"/>
    <w:rsid w:val="00777B5C"/>
    <w:rsid w:val="00780400"/>
    <w:rsid w:val="007805DA"/>
    <w:rsid w:val="00780738"/>
    <w:rsid w:val="00780DA4"/>
    <w:rsid w:val="00781954"/>
    <w:rsid w:val="00781B3F"/>
    <w:rsid w:val="00781B5C"/>
    <w:rsid w:val="00781CCD"/>
    <w:rsid w:val="00781F15"/>
    <w:rsid w:val="007829E6"/>
    <w:rsid w:val="00782B3D"/>
    <w:rsid w:val="00783D10"/>
    <w:rsid w:val="00783ECC"/>
    <w:rsid w:val="00784127"/>
    <w:rsid w:val="00784283"/>
    <w:rsid w:val="00784912"/>
    <w:rsid w:val="00784938"/>
    <w:rsid w:val="00785708"/>
    <w:rsid w:val="007858CB"/>
    <w:rsid w:val="00785DEB"/>
    <w:rsid w:val="00785EA6"/>
    <w:rsid w:val="00785FA3"/>
    <w:rsid w:val="007862AB"/>
    <w:rsid w:val="0078674A"/>
    <w:rsid w:val="0078681E"/>
    <w:rsid w:val="0078683D"/>
    <w:rsid w:val="00786D08"/>
    <w:rsid w:val="007872E5"/>
    <w:rsid w:val="007876A1"/>
    <w:rsid w:val="00787839"/>
    <w:rsid w:val="0078799B"/>
    <w:rsid w:val="007905FE"/>
    <w:rsid w:val="00791492"/>
    <w:rsid w:val="00791CDB"/>
    <w:rsid w:val="00791FA6"/>
    <w:rsid w:val="00792A2A"/>
    <w:rsid w:val="00792DF6"/>
    <w:rsid w:val="00793957"/>
    <w:rsid w:val="00793C49"/>
    <w:rsid w:val="007942D4"/>
    <w:rsid w:val="00794398"/>
    <w:rsid w:val="00794B8E"/>
    <w:rsid w:val="00795892"/>
    <w:rsid w:val="00795BA4"/>
    <w:rsid w:val="00795E63"/>
    <w:rsid w:val="007962BA"/>
    <w:rsid w:val="007968BE"/>
    <w:rsid w:val="00796917"/>
    <w:rsid w:val="00796ED6"/>
    <w:rsid w:val="0079701B"/>
    <w:rsid w:val="007973D1"/>
    <w:rsid w:val="0079795C"/>
    <w:rsid w:val="00797AAB"/>
    <w:rsid w:val="00797F97"/>
    <w:rsid w:val="007A0437"/>
    <w:rsid w:val="007A04FB"/>
    <w:rsid w:val="007A0590"/>
    <w:rsid w:val="007A0CF4"/>
    <w:rsid w:val="007A0D09"/>
    <w:rsid w:val="007A0D55"/>
    <w:rsid w:val="007A1489"/>
    <w:rsid w:val="007A22A4"/>
    <w:rsid w:val="007A2892"/>
    <w:rsid w:val="007A30CE"/>
    <w:rsid w:val="007A3253"/>
    <w:rsid w:val="007A3B18"/>
    <w:rsid w:val="007A3BB0"/>
    <w:rsid w:val="007A4BD9"/>
    <w:rsid w:val="007A4FC8"/>
    <w:rsid w:val="007A515D"/>
    <w:rsid w:val="007A533C"/>
    <w:rsid w:val="007A5446"/>
    <w:rsid w:val="007A55E4"/>
    <w:rsid w:val="007A560D"/>
    <w:rsid w:val="007A574F"/>
    <w:rsid w:val="007A6040"/>
    <w:rsid w:val="007A6293"/>
    <w:rsid w:val="007A64B6"/>
    <w:rsid w:val="007A6A61"/>
    <w:rsid w:val="007A70DA"/>
    <w:rsid w:val="007A7312"/>
    <w:rsid w:val="007A776D"/>
    <w:rsid w:val="007A7BD7"/>
    <w:rsid w:val="007B0E43"/>
    <w:rsid w:val="007B1075"/>
    <w:rsid w:val="007B176D"/>
    <w:rsid w:val="007B1921"/>
    <w:rsid w:val="007B1E60"/>
    <w:rsid w:val="007B27A4"/>
    <w:rsid w:val="007B27B4"/>
    <w:rsid w:val="007B2A51"/>
    <w:rsid w:val="007B2D38"/>
    <w:rsid w:val="007B2D8B"/>
    <w:rsid w:val="007B3846"/>
    <w:rsid w:val="007B3A7B"/>
    <w:rsid w:val="007B44A9"/>
    <w:rsid w:val="007B4BB1"/>
    <w:rsid w:val="007B4D05"/>
    <w:rsid w:val="007B5119"/>
    <w:rsid w:val="007B59AC"/>
    <w:rsid w:val="007B5F80"/>
    <w:rsid w:val="007B6666"/>
    <w:rsid w:val="007B6A03"/>
    <w:rsid w:val="007B6D9B"/>
    <w:rsid w:val="007B70CF"/>
    <w:rsid w:val="007B7268"/>
    <w:rsid w:val="007B7542"/>
    <w:rsid w:val="007B7789"/>
    <w:rsid w:val="007B7FDF"/>
    <w:rsid w:val="007C02CC"/>
    <w:rsid w:val="007C121D"/>
    <w:rsid w:val="007C1DE0"/>
    <w:rsid w:val="007C244B"/>
    <w:rsid w:val="007C2507"/>
    <w:rsid w:val="007C2F14"/>
    <w:rsid w:val="007C31AE"/>
    <w:rsid w:val="007C374D"/>
    <w:rsid w:val="007C4097"/>
    <w:rsid w:val="007C44C4"/>
    <w:rsid w:val="007C4706"/>
    <w:rsid w:val="007C4814"/>
    <w:rsid w:val="007C5908"/>
    <w:rsid w:val="007C5A52"/>
    <w:rsid w:val="007C5AD7"/>
    <w:rsid w:val="007C5B24"/>
    <w:rsid w:val="007C6193"/>
    <w:rsid w:val="007C6956"/>
    <w:rsid w:val="007D0B18"/>
    <w:rsid w:val="007D0C20"/>
    <w:rsid w:val="007D1163"/>
    <w:rsid w:val="007D147C"/>
    <w:rsid w:val="007D14D4"/>
    <w:rsid w:val="007D1580"/>
    <w:rsid w:val="007D1680"/>
    <w:rsid w:val="007D1856"/>
    <w:rsid w:val="007D1C72"/>
    <w:rsid w:val="007D206D"/>
    <w:rsid w:val="007D23AC"/>
    <w:rsid w:val="007D2EBC"/>
    <w:rsid w:val="007D33A8"/>
    <w:rsid w:val="007D3715"/>
    <w:rsid w:val="007D4B1E"/>
    <w:rsid w:val="007D52F3"/>
    <w:rsid w:val="007D5380"/>
    <w:rsid w:val="007D5401"/>
    <w:rsid w:val="007D56F5"/>
    <w:rsid w:val="007D594B"/>
    <w:rsid w:val="007D5F1D"/>
    <w:rsid w:val="007D690F"/>
    <w:rsid w:val="007D6C47"/>
    <w:rsid w:val="007D6E4B"/>
    <w:rsid w:val="007D7122"/>
    <w:rsid w:val="007D72D2"/>
    <w:rsid w:val="007D79EE"/>
    <w:rsid w:val="007D7A8A"/>
    <w:rsid w:val="007E0B5A"/>
    <w:rsid w:val="007E0BFF"/>
    <w:rsid w:val="007E0EBA"/>
    <w:rsid w:val="007E1C51"/>
    <w:rsid w:val="007E278C"/>
    <w:rsid w:val="007E2A28"/>
    <w:rsid w:val="007E2C07"/>
    <w:rsid w:val="007E2C32"/>
    <w:rsid w:val="007E312C"/>
    <w:rsid w:val="007E3259"/>
    <w:rsid w:val="007E36BE"/>
    <w:rsid w:val="007E4456"/>
    <w:rsid w:val="007E4B05"/>
    <w:rsid w:val="007E567B"/>
    <w:rsid w:val="007E56CD"/>
    <w:rsid w:val="007E79AB"/>
    <w:rsid w:val="007E7F58"/>
    <w:rsid w:val="007F0428"/>
    <w:rsid w:val="007F0583"/>
    <w:rsid w:val="007F077C"/>
    <w:rsid w:val="007F0F41"/>
    <w:rsid w:val="007F1424"/>
    <w:rsid w:val="007F17A8"/>
    <w:rsid w:val="007F19A6"/>
    <w:rsid w:val="007F2094"/>
    <w:rsid w:val="007F2E45"/>
    <w:rsid w:val="007F314E"/>
    <w:rsid w:val="007F3B31"/>
    <w:rsid w:val="007F435B"/>
    <w:rsid w:val="007F452B"/>
    <w:rsid w:val="007F470E"/>
    <w:rsid w:val="007F4DB7"/>
    <w:rsid w:val="007F61AF"/>
    <w:rsid w:val="007F6BA6"/>
    <w:rsid w:val="007F6D8B"/>
    <w:rsid w:val="007F706B"/>
    <w:rsid w:val="007F7910"/>
    <w:rsid w:val="007F7A74"/>
    <w:rsid w:val="00800A52"/>
    <w:rsid w:val="00800DC5"/>
    <w:rsid w:val="00800E08"/>
    <w:rsid w:val="008012BD"/>
    <w:rsid w:val="00801648"/>
    <w:rsid w:val="00801CAD"/>
    <w:rsid w:val="00801DCF"/>
    <w:rsid w:val="0080215C"/>
    <w:rsid w:val="00802416"/>
    <w:rsid w:val="008026A2"/>
    <w:rsid w:val="00802974"/>
    <w:rsid w:val="00802A79"/>
    <w:rsid w:val="00802BE2"/>
    <w:rsid w:val="00802D95"/>
    <w:rsid w:val="00803055"/>
    <w:rsid w:val="00803325"/>
    <w:rsid w:val="008034BE"/>
    <w:rsid w:val="00804060"/>
    <w:rsid w:val="00804808"/>
    <w:rsid w:val="008049BF"/>
    <w:rsid w:val="00804D94"/>
    <w:rsid w:val="00804EF6"/>
    <w:rsid w:val="00805753"/>
    <w:rsid w:val="00805AEA"/>
    <w:rsid w:val="00805D74"/>
    <w:rsid w:val="00806206"/>
    <w:rsid w:val="00806D8C"/>
    <w:rsid w:val="00806EA6"/>
    <w:rsid w:val="008102DD"/>
    <w:rsid w:val="00810DCB"/>
    <w:rsid w:val="0081109F"/>
    <w:rsid w:val="00811C52"/>
    <w:rsid w:val="008122F1"/>
    <w:rsid w:val="0081240B"/>
    <w:rsid w:val="008126D5"/>
    <w:rsid w:val="00812CFE"/>
    <w:rsid w:val="00812D8F"/>
    <w:rsid w:val="00813059"/>
    <w:rsid w:val="00813A21"/>
    <w:rsid w:val="00813BCA"/>
    <w:rsid w:val="00814667"/>
    <w:rsid w:val="008148DA"/>
    <w:rsid w:val="008151BA"/>
    <w:rsid w:val="00815210"/>
    <w:rsid w:val="008156C1"/>
    <w:rsid w:val="008157CB"/>
    <w:rsid w:val="00816220"/>
    <w:rsid w:val="00817717"/>
    <w:rsid w:val="00817AC4"/>
    <w:rsid w:val="00817AF0"/>
    <w:rsid w:val="00820332"/>
    <w:rsid w:val="008203EE"/>
    <w:rsid w:val="0082083B"/>
    <w:rsid w:val="00820E6A"/>
    <w:rsid w:val="00821416"/>
    <w:rsid w:val="008225CC"/>
    <w:rsid w:val="008225F8"/>
    <w:rsid w:val="00822F22"/>
    <w:rsid w:val="008230F4"/>
    <w:rsid w:val="008233FF"/>
    <w:rsid w:val="0082357B"/>
    <w:rsid w:val="00824483"/>
    <w:rsid w:val="0082489B"/>
    <w:rsid w:val="00824D88"/>
    <w:rsid w:val="00825549"/>
    <w:rsid w:val="008255B1"/>
    <w:rsid w:val="008256B2"/>
    <w:rsid w:val="00825B01"/>
    <w:rsid w:val="00825D24"/>
    <w:rsid w:val="00825F83"/>
    <w:rsid w:val="008261D6"/>
    <w:rsid w:val="008266C6"/>
    <w:rsid w:val="00826BCB"/>
    <w:rsid w:val="00827318"/>
    <w:rsid w:val="00827550"/>
    <w:rsid w:val="00827AEC"/>
    <w:rsid w:val="00830A3F"/>
    <w:rsid w:val="00830E0C"/>
    <w:rsid w:val="0083143A"/>
    <w:rsid w:val="00831468"/>
    <w:rsid w:val="008314CE"/>
    <w:rsid w:val="00832BE1"/>
    <w:rsid w:val="00832D39"/>
    <w:rsid w:val="00833236"/>
    <w:rsid w:val="0083359E"/>
    <w:rsid w:val="0083363E"/>
    <w:rsid w:val="00834033"/>
    <w:rsid w:val="008340AD"/>
    <w:rsid w:val="008343CE"/>
    <w:rsid w:val="008346C2"/>
    <w:rsid w:val="008348CA"/>
    <w:rsid w:val="00834D20"/>
    <w:rsid w:val="00835091"/>
    <w:rsid w:val="00835ABF"/>
    <w:rsid w:val="00835ADA"/>
    <w:rsid w:val="00835FC0"/>
    <w:rsid w:val="0083612A"/>
    <w:rsid w:val="00836EB8"/>
    <w:rsid w:val="00836EEB"/>
    <w:rsid w:val="00836F98"/>
    <w:rsid w:val="00837144"/>
    <w:rsid w:val="008375DA"/>
    <w:rsid w:val="00837D61"/>
    <w:rsid w:val="00841A86"/>
    <w:rsid w:val="008422B3"/>
    <w:rsid w:val="0084237A"/>
    <w:rsid w:val="00842812"/>
    <w:rsid w:val="00844292"/>
    <w:rsid w:val="0084466C"/>
    <w:rsid w:val="00844694"/>
    <w:rsid w:val="00845A3F"/>
    <w:rsid w:val="00845D76"/>
    <w:rsid w:val="00845E00"/>
    <w:rsid w:val="008466CE"/>
    <w:rsid w:val="008467DD"/>
    <w:rsid w:val="008468DA"/>
    <w:rsid w:val="00846B11"/>
    <w:rsid w:val="00847DF6"/>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2DD"/>
    <w:rsid w:val="00856722"/>
    <w:rsid w:val="00856AD4"/>
    <w:rsid w:val="00856B21"/>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57BE"/>
    <w:rsid w:val="00865B77"/>
    <w:rsid w:val="00866FE1"/>
    <w:rsid w:val="00867705"/>
    <w:rsid w:val="0086788C"/>
    <w:rsid w:val="0087038C"/>
    <w:rsid w:val="00870D92"/>
    <w:rsid w:val="008710CE"/>
    <w:rsid w:val="008713B4"/>
    <w:rsid w:val="0087140D"/>
    <w:rsid w:val="00871CD0"/>
    <w:rsid w:val="00873377"/>
    <w:rsid w:val="00873AFB"/>
    <w:rsid w:val="0087409B"/>
    <w:rsid w:val="0087409F"/>
    <w:rsid w:val="008742C7"/>
    <w:rsid w:val="00874678"/>
    <w:rsid w:val="008749DD"/>
    <w:rsid w:val="00874EE0"/>
    <w:rsid w:val="00875295"/>
    <w:rsid w:val="0087569F"/>
    <w:rsid w:val="00875C08"/>
    <w:rsid w:val="00876B78"/>
    <w:rsid w:val="00876D5E"/>
    <w:rsid w:val="00876E6F"/>
    <w:rsid w:val="00877462"/>
    <w:rsid w:val="0088028A"/>
    <w:rsid w:val="0088075F"/>
    <w:rsid w:val="00880D77"/>
    <w:rsid w:val="00880F5A"/>
    <w:rsid w:val="0088121A"/>
    <w:rsid w:val="0088122E"/>
    <w:rsid w:val="008819AA"/>
    <w:rsid w:val="00881C12"/>
    <w:rsid w:val="00881E82"/>
    <w:rsid w:val="008837D9"/>
    <w:rsid w:val="008839EE"/>
    <w:rsid w:val="00883E24"/>
    <w:rsid w:val="00884A8E"/>
    <w:rsid w:val="00884ED0"/>
    <w:rsid w:val="0088504C"/>
    <w:rsid w:val="0088534F"/>
    <w:rsid w:val="00885CFB"/>
    <w:rsid w:val="00885FAA"/>
    <w:rsid w:val="00886DFE"/>
    <w:rsid w:val="00886F20"/>
    <w:rsid w:val="008870EC"/>
    <w:rsid w:val="00887BA6"/>
    <w:rsid w:val="00890123"/>
    <w:rsid w:val="0089056B"/>
    <w:rsid w:val="008905EB"/>
    <w:rsid w:val="00891764"/>
    <w:rsid w:val="00891897"/>
    <w:rsid w:val="008927EE"/>
    <w:rsid w:val="0089297E"/>
    <w:rsid w:val="00892AE1"/>
    <w:rsid w:val="00892EE8"/>
    <w:rsid w:val="00893528"/>
    <w:rsid w:val="0089382D"/>
    <w:rsid w:val="00893D78"/>
    <w:rsid w:val="00894A7A"/>
    <w:rsid w:val="00894DAA"/>
    <w:rsid w:val="00894F37"/>
    <w:rsid w:val="0089518F"/>
    <w:rsid w:val="00896476"/>
    <w:rsid w:val="00896A4E"/>
    <w:rsid w:val="00896DE4"/>
    <w:rsid w:val="008971FF"/>
    <w:rsid w:val="008975F1"/>
    <w:rsid w:val="00897678"/>
    <w:rsid w:val="00897940"/>
    <w:rsid w:val="008A068B"/>
    <w:rsid w:val="008A06FA"/>
    <w:rsid w:val="008A1434"/>
    <w:rsid w:val="008A1E34"/>
    <w:rsid w:val="008A261B"/>
    <w:rsid w:val="008A2718"/>
    <w:rsid w:val="008A4FEC"/>
    <w:rsid w:val="008A502C"/>
    <w:rsid w:val="008A50B2"/>
    <w:rsid w:val="008A5554"/>
    <w:rsid w:val="008A6022"/>
    <w:rsid w:val="008A6055"/>
    <w:rsid w:val="008A6123"/>
    <w:rsid w:val="008A64A6"/>
    <w:rsid w:val="008A658F"/>
    <w:rsid w:val="008A65DD"/>
    <w:rsid w:val="008A6CC2"/>
    <w:rsid w:val="008A6CFC"/>
    <w:rsid w:val="008A7108"/>
    <w:rsid w:val="008A73B4"/>
    <w:rsid w:val="008A7E0E"/>
    <w:rsid w:val="008A7EF0"/>
    <w:rsid w:val="008B017B"/>
    <w:rsid w:val="008B0BA1"/>
    <w:rsid w:val="008B108A"/>
    <w:rsid w:val="008B1446"/>
    <w:rsid w:val="008B1B04"/>
    <w:rsid w:val="008B2001"/>
    <w:rsid w:val="008B233F"/>
    <w:rsid w:val="008B23E3"/>
    <w:rsid w:val="008B29DA"/>
    <w:rsid w:val="008B3CD7"/>
    <w:rsid w:val="008B425C"/>
    <w:rsid w:val="008B42AC"/>
    <w:rsid w:val="008B430C"/>
    <w:rsid w:val="008B43AA"/>
    <w:rsid w:val="008B4D1B"/>
    <w:rsid w:val="008B4DE2"/>
    <w:rsid w:val="008B5226"/>
    <w:rsid w:val="008B52A2"/>
    <w:rsid w:val="008B5A81"/>
    <w:rsid w:val="008B5BE4"/>
    <w:rsid w:val="008B5DB9"/>
    <w:rsid w:val="008B5F67"/>
    <w:rsid w:val="008B66DD"/>
    <w:rsid w:val="008B6A44"/>
    <w:rsid w:val="008B6DA6"/>
    <w:rsid w:val="008B70C5"/>
    <w:rsid w:val="008B73F8"/>
    <w:rsid w:val="008B751C"/>
    <w:rsid w:val="008B7BF5"/>
    <w:rsid w:val="008B7D4F"/>
    <w:rsid w:val="008C0C0F"/>
    <w:rsid w:val="008C0E15"/>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8A5"/>
    <w:rsid w:val="008C7E68"/>
    <w:rsid w:val="008D02E9"/>
    <w:rsid w:val="008D03A4"/>
    <w:rsid w:val="008D0412"/>
    <w:rsid w:val="008D0850"/>
    <w:rsid w:val="008D092D"/>
    <w:rsid w:val="008D09E0"/>
    <w:rsid w:val="008D0E4F"/>
    <w:rsid w:val="008D27B9"/>
    <w:rsid w:val="008D2DC0"/>
    <w:rsid w:val="008D3057"/>
    <w:rsid w:val="008D3C3D"/>
    <w:rsid w:val="008D46BD"/>
    <w:rsid w:val="008D5105"/>
    <w:rsid w:val="008D53EC"/>
    <w:rsid w:val="008D57B7"/>
    <w:rsid w:val="008D5BD1"/>
    <w:rsid w:val="008D5CE7"/>
    <w:rsid w:val="008D62B7"/>
    <w:rsid w:val="008D65F5"/>
    <w:rsid w:val="008D6BC1"/>
    <w:rsid w:val="008D705B"/>
    <w:rsid w:val="008D7554"/>
    <w:rsid w:val="008D7BC7"/>
    <w:rsid w:val="008E00E3"/>
    <w:rsid w:val="008E0562"/>
    <w:rsid w:val="008E07DE"/>
    <w:rsid w:val="008E09BF"/>
    <w:rsid w:val="008E0A24"/>
    <w:rsid w:val="008E0E39"/>
    <w:rsid w:val="008E0F8B"/>
    <w:rsid w:val="008E1143"/>
    <w:rsid w:val="008E1775"/>
    <w:rsid w:val="008E193D"/>
    <w:rsid w:val="008E1DFC"/>
    <w:rsid w:val="008E1E38"/>
    <w:rsid w:val="008E20A8"/>
    <w:rsid w:val="008E21B0"/>
    <w:rsid w:val="008E229A"/>
    <w:rsid w:val="008E2441"/>
    <w:rsid w:val="008E26CA"/>
    <w:rsid w:val="008E2A44"/>
    <w:rsid w:val="008E2DEC"/>
    <w:rsid w:val="008E38DF"/>
    <w:rsid w:val="008E3922"/>
    <w:rsid w:val="008E3F77"/>
    <w:rsid w:val="008E4389"/>
    <w:rsid w:val="008E445D"/>
    <w:rsid w:val="008E4701"/>
    <w:rsid w:val="008E48B9"/>
    <w:rsid w:val="008E5298"/>
    <w:rsid w:val="008E6545"/>
    <w:rsid w:val="008E65B1"/>
    <w:rsid w:val="008E6612"/>
    <w:rsid w:val="008E6C34"/>
    <w:rsid w:val="008E7073"/>
    <w:rsid w:val="008E795B"/>
    <w:rsid w:val="008E7E0D"/>
    <w:rsid w:val="008F0501"/>
    <w:rsid w:val="008F055C"/>
    <w:rsid w:val="008F09B2"/>
    <w:rsid w:val="008F0F22"/>
    <w:rsid w:val="008F0FDD"/>
    <w:rsid w:val="008F145C"/>
    <w:rsid w:val="008F26E8"/>
    <w:rsid w:val="008F2AAB"/>
    <w:rsid w:val="008F3B1B"/>
    <w:rsid w:val="008F3B54"/>
    <w:rsid w:val="008F3E75"/>
    <w:rsid w:val="008F40D3"/>
    <w:rsid w:val="008F438F"/>
    <w:rsid w:val="008F468A"/>
    <w:rsid w:val="008F4F38"/>
    <w:rsid w:val="008F517A"/>
    <w:rsid w:val="008F5C9D"/>
    <w:rsid w:val="008F6308"/>
    <w:rsid w:val="008F661A"/>
    <w:rsid w:val="008F77DC"/>
    <w:rsid w:val="008F7F61"/>
    <w:rsid w:val="0090037D"/>
    <w:rsid w:val="009008A4"/>
    <w:rsid w:val="00900CBA"/>
    <w:rsid w:val="00900D6E"/>
    <w:rsid w:val="00900DE1"/>
    <w:rsid w:val="00900FBA"/>
    <w:rsid w:val="00901487"/>
    <w:rsid w:val="0090186C"/>
    <w:rsid w:val="009019DB"/>
    <w:rsid w:val="00901E01"/>
    <w:rsid w:val="0090257A"/>
    <w:rsid w:val="009028FD"/>
    <w:rsid w:val="00902A4A"/>
    <w:rsid w:val="00902BC1"/>
    <w:rsid w:val="00902C8E"/>
    <w:rsid w:val="00902E53"/>
    <w:rsid w:val="009032B5"/>
    <w:rsid w:val="009034DA"/>
    <w:rsid w:val="009037CB"/>
    <w:rsid w:val="00903B6E"/>
    <w:rsid w:val="00903C6F"/>
    <w:rsid w:val="0090529C"/>
    <w:rsid w:val="0090538D"/>
    <w:rsid w:val="00905B45"/>
    <w:rsid w:val="00905BCC"/>
    <w:rsid w:val="009062D0"/>
    <w:rsid w:val="00906716"/>
    <w:rsid w:val="00906947"/>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3DE6"/>
    <w:rsid w:val="00914C50"/>
    <w:rsid w:val="00914E2A"/>
    <w:rsid w:val="00914FA3"/>
    <w:rsid w:val="0091530B"/>
    <w:rsid w:val="009159C3"/>
    <w:rsid w:val="009160BA"/>
    <w:rsid w:val="009165C4"/>
    <w:rsid w:val="00917203"/>
    <w:rsid w:val="00917CC8"/>
    <w:rsid w:val="009203B7"/>
    <w:rsid w:val="009203DB"/>
    <w:rsid w:val="00920B04"/>
    <w:rsid w:val="00920B8C"/>
    <w:rsid w:val="00921131"/>
    <w:rsid w:val="00921899"/>
    <w:rsid w:val="00922A73"/>
    <w:rsid w:val="009233E5"/>
    <w:rsid w:val="009233FE"/>
    <w:rsid w:val="00923E8D"/>
    <w:rsid w:val="00924C33"/>
    <w:rsid w:val="00924FD3"/>
    <w:rsid w:val="009251F1"/>
    <w:rsid w:val="0092589A"/>
    <w:rsid w:val="00925962"/>
    <w:rsid w:val="00926007"/>
    <w:rsid w:val="009261A0"/>
    <w:rsid w:val="00926995"/>
    <w:rsid w:val="0092726C"/>
    <w:rsid w:val="009277BF"/>
    <w:rsid w:val="00927CB6"/>
    <w:rsid w:val="00927E92"/>
    <w:rsid w:val="009308EE"/>
    <w:rsid w:val="00931E4C"/>
    <w:rsid w:val="00932168"/>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6CE7"/>
    <w:rsid w:val="00937568"/>
    <w:rsid w:val="009376C8"/>
    <w:rsid w:val="00937C69"/>
    <w:rsid w:val="00937EB6"/>
    <w:rsid w:val="00940200"/>
    <w:rsid w:val="0094024D"/>
    <w:rsid w:val="009414EC"/>
    <w:rsid w:val="009415D5"/>
    <w:rsid w:val="00941A84"/>
    <w:rsid w:val="009428B6"/>
    <w:rsid w:val="00942AF3"/>
    <w:rsid w:val="00943F29"/>
    <w:rsid w:val="00944042"/>
    <w:rsid w:val="00944598"/>
    <w:rsid w:val="00944AC8"/>
    <w:rsid w:val="00944AE6"/>
    <w:rsid w:val="00944B4F"/>
    <w:rsid w:val="0094581A"/>
    <w:rsid w:val="009459FB"/>
    <w:rsid w:val="00945C80"/>
    <w:rsid w:val="009460A8"/>
    <w:rsid w:val="009460BE"/>
    <w:rsid w:val="00946679"/>
    <w:rsid w:val="00946889"/>
    <w:rsid w:val="00947FF0"/>
    <w:rsid w:val="009501EF"/>
    <w:rsid w:val="00950D63"/>
    <w:rsid w:val="0095110A"/>
    <w:rsid w:val="00951155"/>
    <w:rsid w:val="00951272"/>
    <w:rsid w:val="00951C4D"/>
    <w:rsid w:val="00951CD2"/>
    <w:rsid w:val="00951E87"/>
    <w:rsid w:val="00952243"/>
    <w:rsid w:val="00952426"/>
    <w:rsid w:val="009524EE"/>
    <w:rsid w:val="00952E69"/>
    <w:rsid w:val="00952F8B"/>
    <w:rsid w:val="00953AB6"/>
    <w:rsid w:val="00953DB4"/>
    <w:rsid w:val="00954753"/>
    <w:rsid w:val="009553BF"/>
    <w:rsid w:val="0095577A"/>
    <w:rsid w:val="00955F99"/>
    <w:rsid w:val="009563A1"/>
    <w:rsid w:val="00956F2D"/>
    <w:rsid w:val="00957787"/>
    <w:rsid w:val="00957B30"/>
    <w:rsid w:val="00960003"/>
    <w:rsid w:val="00960040"/>
    <w:rsid w:val="00960093"/>
    <w:rsid w:val="0096087D"/>
    <w:rsid w:val="0096125D"/>
    <w:rsid w:val="009612EE"/>
    <w:rsid w:val="009617F6"/>
    <w:rsid w:val="0096231E"/>
    <w:rsid w:val="00962A76"/>
    <w:rsid w:val="00962B7E"/>
    <w:rsid w:val="00962D08"/>
    <w:rsid w:val="0096322A"/>
    <w:rsid w:val="00963301"/>
    <w:rsid w:val="0096358B"/>
    <w:rsid w:val="00963CC3"/>
    <w:rsid w:val="00964034"/>
    <w:rsid w:val="0096419C"/>
    <w:rsid w:val="009649A2"/>
    <w:rsid w:val="009671E0"/>
    <w:rsid w:val="009676A6"/>
    <w:rsid w:val="0097051C"/>
    <w:rsid w:val="00971B3E"/>
    <w:rsid w:val="00971EA4"/>
    <w:rsid w:val="00972164"/>
    <w:rsid w:val="009739C7"/>
    <w:rsid w:val="00973A94"/>
    <w:rsid w:val="00973B1F"/>
    <w:rsid w:val="00973C56"/>
    <w:rsid w:val="00973E5A"/>
    <w:rsid w:val="00974D52"/>
    <w:rsid w:val="009751D8"/>
    <w:rsid w:val="0097558B"/>
    <w:rsid w:val="009755FC"/>
    <w:rsid w:val="00976314"/>
    <w:rsid w:val="009763CC"/>
    <w:rsid w:val="00976993"/>
    <w:rsid w:val="00976DCD"/>
    <w:rsid w:val="00977688"/>
    <w:rsid w:val="0098020A"/>
    <w:rsid w:val="00980BD0"/>
    <w:rsid w:val="00980F70"/>
    <w:rsid w:val="009815EE"/>
    <w:rsid w:val="00981796"/>
    <w:rsid w:val="00981B1F"/>
    <w:rsid w:val="00982045"/>
    <w:rsid w:val="009821FC"/>
    <w:rsid w:val="00982F0E"/>
    <w:rsid w:val="0098307E"/>
    <w:rsid w:val="00983662"/>
    <w:rsid w:val="00983E0F"/>
    <w:rsid w:val="00983F60"/>
    <w:rsid w:val="0098460B"/>
    <w:rsid w:val="00985242"/>
    <w:rsid w:val="00985489"/>
    <w:rsid w:val="0098559A"/>
    <w:rsid w:val="009856BB"/>
    <w:rsid w:val="00985C9C"/>
    <w:rsid w:val="00985CB6"/>
    <w:rsid w:val="00986539"/>
    <w:rsid w:val="0098662F"/>
    <w:rsid w:val="00986819"/>
    <w:rsid w:val="00986E03"/>
    <w:rsid w:val="0098702E"/>
    <w:rsid w:val="00987661"/>
    <w:rsid w:val="00987804"/>
    <w:rsid w:val="00987C1A"/>
    <w:rsid w:val="00987F84"/>
    <w:rsid w:val="00990446"/>
    <w:rsid w:val="009908B3"/>
    <w:rsid w:val="0099131A"/>
    <w:rsid w:val="0099136F"/>
    <w:rsid w:val="0099152B"/>
    <w:rsid w:val="0099155C"/>
    <w:rsid w:val="00991FAF"/>
    <w:rsid w:val="009920B0"/>
    <w:rsid w:val="00992188"/>
    <w:rsid w:val="00992F54"/>
    <w:rsid w:val="009933B4"/>
    <w:rsid w:val="00993C1F"/>
    <w:rsid w:val="00993F23"/>
    <w:rsid w:val="009941CB"/>
    <w:rsid w:val="009942DE"/>
    <w:rsid w:val="00994BC5"/>
    <w:rsid w:val="00994F69"/>
    <w:rsid w:val="009951A0"/>
    <w:rsid w:val="00995379"/>
    <w:rsid w:val="00995B3E"/>
    <w:rsid w:val="009961B7"/>
    <w:rsid w:val="00996416"/>
    <w:rsid w:val="00996D34"/>
    <w:rsid w:val="009971D6"/>
    <w:rsid w:val="0099732A"/>
    <w:rsid w:val="00997823"/>
    <w:rsid w:val="00997EEB"/>
    <w:rsid w:val="009A0059"/>
    <w:rsid w:val="009A081A"/>
    <w:rsid w:val="009A0F9C"/>
    <w:rsid w:val="009A1042"/>
    <w:rsid w:val="009A1BC8"/>
    <w:rsid w:val="009A26D3"/>
    <w:rsid w:val="009A26E1"/>
    <w:rsid w:val="009A2B47"/>
    <w:rsid w:val="009A31CC"/>
    <w:rsid w:val="009A3B54"/>
    <w:rsid w:val="009A409F"/>
    <w:rsid w:val="009A4169"/>
    <w:rsid w:val="009A4D80"/>
    <w:rsid w:val="009A5557"/>
    <w:rsid w:val="009A571A"/>
    <w:rsid w:val="009A5753"/>
    <w:rsid w:val="009A5B05"/>
    <w:rsid w:val="009A5D70"/>
    <w:rsid w:val="009A5E13"/>
    <w:rsid w:val="009A6281"/>
    <w:rsid w:val="009A6A15"/>
    <w:rsid w:val="009A7DF0"/>
    <w:rsid w:val="009B064C"/>
    <w:rsid w:val="009B16F0"/>
    <w:rsid w:val="009B192F"/>
    <w:rsid w:val="009B2086"/>
    <w:rsid w:val="009B2416"/>
    <w:rsid w:val="009B2C80"/>
    <w:rsid w:val="009B3184"/>
    <w:rsid w:val="009B44C9"/>
    <w:rsid w:val="009B5095"/>
    <w:rsid w:val="009B5398"/>
    <w:rsid w:val="009B540C"/>
    <w:rsid w:val="009B560E"/>
    <w:rsid w:val="009B58F8"/>
    <w:rsid w:val="009B5B5C"/>
    <w:rsid w:val="009B61B9"/>
    <w:rsid w:val="009B63EE"/>
    <w:rsid w:val="009B7172"/>
    <w:rsid w:val="009B7DB8"/>
    <w:rsid w:val="009C03BA"/>
    <w:rsid w:val="009C0562"/>
    <w:rsid w:val="009C1057"/>
    <w:rsid w:val="009C116E"/>
    <w:rsid w:val="009C1BBC"/>
    <w:rsid w:val="009C233C"/>
    <w:rsid w:val="009C2386"/>
    <w:rsid w:val="009C2BEB"/>
    <w:rsid w:val="009C2E28"/>
    <w:rsid w:val="009C32B3"/>
    <w:rsid w:val="009C33DB"/>
    <w:rsid w:val="009C3524"/>
    <w:rsid w:val="009C358B"/>
    <w:rsid w:val="009C3C64"/>
    <w:rsid w:val="009C40C2"/>
    <w:rsid w:val="009C4AD1"/>
    <w:rsid w:val="009C5A93"/>
    <w:rsid w:val="009C6091"/>
    <w:rsid w:val="009C611C"/>
    <w:rsid w:val="009C64AF"/>
    <w:rsid w:val="009C71DF"/>
    <w:rsid w:val="009D0A43"/>
    <w:rsid w:val="009D12B3"/>
    <w:rsid w:val="009D1A80"/>
    <w:rsid w:val="009D1CE0"/>
    <w:rsid w:val="009D1D5C"/>
    <w:rsid w:val="009D22E8"/>
    <w:rsid w:val="009D23EC"/>
    <w:rsid w:val="009D284C"/>
    <w:rsid w:val="009D2850"/>
    <w:rsid w:val="009D297E"/>
    <w:rsid w:val="009D2EC5"/>
    <w:rsid w:val="009D3AB0"/>
    <w:rsid w:val="009D3CC0"/>
    <w:rsid w:val="009D3FC3"/>
    <w:rsid w:val="009D430E"/>
    <w:rsid w:val="009D45F4"/>
    <w:rsid w:val="009D499E"/>
    <w:rsid w:val="009D54BB"/>
    <w:rsid w:val="009D592E"/>
    <w:rsid w:val="009D5AE9"/>
    <w:rsid w:val="009D6EEC"/>
    <w:rsid w:val="009D6F39"/>
    <w:rsid w:val="009D78F8"/>
    <w:rsid w:val="009D7E72"/>
    <w:rsid w:val="009E00AD"/>
    <w:rsid w:val="009E0155"/>
    <w:rsid w:val="009E066C"/>
    <w:rsid w:val="009E0FC3"/>
    <w:rsid w:val="009E12C5"/>
    <w:rsid w:val="009E1371"/>
    <w:rsid w:val="009E1473"/>
    <w:rsid w:val="009E1A39"/>
    <w:rsid w:val="009E2750"/>
    <w:rsid w:val="009E2FFB"/>
    <w:rsid w:val="009E3298"/>
    <w:rsid w:val="009E330B"/>
    <w:rsid w:val="009E3902"/>
    <w:rsid w:val="009E3BC6"/>
    <w:rsid w:val="009E3CE0"/>
    <w:rsid w:val="009E4056"/>
    <w:rsid w:val="009E4293"/>
    <w:rsid w:val="009E5197"/>
    <w:rsid w:val="009E51EB"/>
    <w:rsid w:val="009E55A3"/>
    <w:rsid w:val="009E65C9"/>
    <w:rsid w:val="009E66A7"/>
    <w:rsid w:val="009E68E0"/>
    <w:rsid w:val="009E69CF"/>
    <w:rsid w:val="009E6E4D"/>
    <w:rsid w:val="009E7183"/>
    <w:rsid w:val="009F071A"/>
    <w:rsid w:val="009F110D"/>
    <w:rsid w:val="009F18B6"/>
    <w:rsid w:val="009F2805"/>
    <w:rsid w:val="009F36BF"/>
    <w:rsid w:val="009F3865"/>
    <w:rsid w:val="009F6075"/>
    <w:rsid w:val="009F6AEF"/>
    <w:rsid w:val="00A00427"/>
    <w:rsid w:val="00A01D1D"/>
    <w:rsid w:val="00A0251A"/>
    <w:rsid w:val="00A02EDF"/>
    <w:rsid w:val="00A031FE"/>
    <w:rsid w:val="00A0339E"/>
    <w:rsid w:val="00A039F1"/>
    <w:rsid w:val="00A03A0C"/>
    <w:rsid w:val="00A03EA8"/>
    <w:rsid w:val="00A046B6"/>
    <w:rsid w:val="00A04988"/>
    <w:rsid w:val="00A05337"/>
    <w:rsid w:val="00A069B4"/>
    <w:rsid w:val="00A06B63"/>
    <w:rsid w:val="00A06F32"/>
    <w:rsid w:val="00A07934"/>
    <w:rsid w:val="00A07CCF"/>
    <w:rsid w:val="00A07E00"/>
    <w:rsid w:val="00A103B7"/>
    <w:rsid w:val="00A12071"/>
    <w:rsid w:val="00A124DC"/>
    <w:rsid w:val="00A128FF"/>
    <w:rsid w:val="00A12C1F"/>
    <w:rsid w:val="00A138D3"/>
    <w:rsid w:val="00A142FC"/>
    <w:rsid w:val="00A14594"/>
    <w:rsid w:val="00A1492F"/>
    <w:rsid w:val="00A14CC2"/>
    <w:rsid w:val="00A14EFE"/>
    <w:rsid w:val="00A152E7"/>
    <w:rsid w:val="00A15711"/>
    <w:rsid w:val="00A15761"/>
    <w:rsid w:val="00A15A2E"/>
    <w:rsid w:val="00A15C2D"/>
    <w:rsid w:val="00A15E66"/>
    <w:rsid w:val="00A15E8B"/>
    <w:rsid w:val="00A1653F"/>
    <w:rsid w:val="00A17115"/>
    <w:rsid w:val="00A17156"/>
    <w:rsid w:val="00A20014"/>
    <w:rsid w:val="00A20C79"/>
    <w:rsid w:val="00A2107E"/>
    <w:rsid w:val="00A212AC"/>
    <w:rsid w:val="00A21370"/>
    <w:rsid w:val="00A215ED"/>
    <w:rsid w:val="00A21914"/>
    <w:rsid w:val="00A21BC5"/>
    <w:rsid w:val="00A21EBF"/>
    <w:rsid w:val="00A224C5"/>
    <w:rsid w:val="00A22523"/>
    <w:rsid w:val="00A233A9"/>
    <w:rsid w:val="00A236E0"/>
    <w:rsid w:val="00A23AA4"/>
    <w:rsid w:val="00A23ACE"/>
    <w:rsid w:val="00A23B69"/>
    <w:rsid w:val="00A23DD6"/>
    <w:rsid w:val="00A23FB9"/>
    <w:rsid w:val="00A2456B"/>
    <w:rsid w:val="00A2496F"/>
    <w:rsid w:val="00A24CF2"/>
    <w:rsid w:val="00A24E61"/>
    <w:rsid w:val="00A25385"/>
    <w:rsid w:val="00A2546B"/>
    <w:rsid w:val="00A25688"/>
    <w:rsid w:val="00A25923"/>
    <w:rsid w:val="00A259BE"/>
    <w:rsid w:val="00A25DB0"/>
    <w:rsid w:val="00A25E5A"/>
    <w:rsid w:val="00A26017"/>
    <w:rsid w:val="00A2638C"/>
    <w:rsid w:val="00A271F0"/>
    <w:rsid w:val="00A2721A"/>
    <w:rsid w:val="00A27E4B"/>
    <w:rsid w:val="00A301D8"/>
    <w:rsid w:val="00A3043E"/>
    <w:rsid w:val="00A30E86"/>
    <w:rsid w:val="00A30FC6"/>
    <w:rsid w:val="00A32063"/>
    <w:rsid w:val="00A32111"/>
    <w:rsid w:val="00A32E25"/>
    <w:rsid w:val="00A3404A"/>
    <w:rsid w:val="00A340F4"/>
    <w:rsid w:val="00A349A1"/>
    <w:rsid w:val="00A34A76"/>
    <w:rsid w:val="00A35198"/>
    <w:rsid w:val="00A35C58"/>
    <w:rsid w:val="00A36242"/>
    <w:rsid w:val="00A3716B"/>
    <w:rsid w:val="00A37269"/>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4C3B"/>
    <w:rsid w:val="00A462BA"/>
    <w:rsid w:val="00A46663"/>
    <w:rsid w:val="00A46814"/>
    <w:rsid w:val="00A469DF"/>
    <w:rsid w:val="00A46CEB"/>
    <w:rsid w:val="00A4704C"/>
    <w:rsid w:val="00A471A2"/>
    <w:rsid w:val="00A47213"/>
    <w:rsid w:val="00A472ED"/>
    <w:rsid w:val="00A47D9A"/>
    <w:rsid w:val="00A501BF"/>
    <w:rsid w:val="00A50294"/>
    <w:rsid w:val="00A502FB"/>
    <w:rsid w:val="00A50641"/>
    <w:rsid w:val="00A5087D"/>
    <w:rsid w:val="00A50918"/>
    <w:rsid w:val="00A511FB"/>
    <w:rsid w:val="00A5180D"/>
    <w:rsid w:val="00A52D9C"/>
    <w:rsid w:val="00A52E9C"/>
    <w:rsid w:val="00A53216"/>
    <w:rsid w:val="00A536EC"/>
    <w:rsid w:val="00A53D8F"/>
    <w:rsid w:val="00A54036"/>
    <w:rsid w:val="00A54979"/>
    <w:rsid w:val="00A54A16"/>
    <w:rsid w:val="00A54BE4"/>
    <w:rsid w:val="00A555A1"/>
    <w:rsid w:val="00A55951"/>
    <w:rsid w:val="00A55AF6"/>
    <w:rsid w:val="00A56AF9"/>
    <w:rsid w:val="00A5783D"/>
    <w:rsid w:val="00A57BD6"/>
    <w:rsid w:val="00A61161"/>
    <w:rsid w:val="00A61342"/>
    <w:rsid w:val="00A6134A"/>
    <w:rsid w:val="00A61A5E"/>
    <w:rsid w:val="00A62913"/>
    <w:rsid w:val="00A62E16"/>
    <w:rsid w:val="00A632CC"/>
    <w:rsid w:val="00A639A1"/>
    <w:rsid w:val="00A64071"/>
    <w:rsid w:val="00A65082"/>
    <w:rsid w:val="00A6566A"/>
    <w:rsid w:val="00A658D4"/>
    <w:rsid w:val="00A65D1D"/>
    <w:rsid w:val="00A660D9"/>
    <w:rsid w:val="00A662CF"/>
    <w:rsid w:val="00A66849"/>
    <w:rsid w:val="00A671FE"/>
    <w:rsid w:val="00A674E9"/>
    <w:rsid w:val="00A675A3"/>
    <w:rsid w:val="00A676F2"/>
    <w:rsid w:val="00A67939"/>
    <w:rsid w:val="00A679E4"/>
    <w:rsid w:val="00A67B6D"/>
    <w:rsid w:val="00A67BC3"/>
    <w:rsid w:val="00A67C1C"/>
    <w:rsid w:val="00A70843"/>
    <w:rsid w:val="00A71410"/>
    <w:rsid w:val="00A71446"/>
    <w:rsid w:val="00A71C44"/>
    <w:rsid w:val="00A727CF"/>
    <w:rsid w:val="00A72D45"/>
    <w:rsid w:val="00A72D79"/>
    <w:rsid w:val="00A72EA1"/>
    <w:rsid w:val="00A7323A"/>
    <w:rsid w:val="00A73A19"/>
    <w:rsid w:val="00A73B8E"/>
    <w:rsid w:val="00A73E7C"/>
    <w:rsid w:val="00A748AA"/>
    <w:rsid w:val="00A74C0B"/>
    <w:rsid w:val="00A75190"/>
    <w:rsid w:val="00A753B7"/>
    <w:rsid w:val="00A7554A"/>
    <w:rsid w:val="00A75853"/>
    <w:rsid w:val="00A75D18"/>
    <w:rsid w:val="00A76003"/>
    <w:rsid w:val="00A76412"/>
    <w:rsid w:val="00A76557"/>
    <w:rsid w:val="00A769F0"/>
    <w:rsid w:val="00A80149"/>
    <w:rsid w:val="00A80A30"/>
    <w:rsid w:val="00A80DD1"/>
    <w:rsid w:val="00A81031"/>
    <w:rsid w:val="00A8123F"/>
    <w:rsid w:val="00A81F87"/>
    <w:rsid w:val="00A820EE"/>
    <w:rsid w:val="00A826E2"/>
    <w:rsid w:val="00A82EF8"/>
    <w:rsid w:val="00A8358D"/>
    <w:rsid w:val="00A836D1"/>
    <w:rsid w:val="00A83AF9"/>
    <w:rsid w:val="00A84372"/>
    <w:rsid w:val="00A84744"/>
    <w:rsid w:val="00A84BF8"/>
    <w:rsid w:val="00A84EFD"/>
    <w:rsid w:val="00A8546C"/>
    <w:rsid w:val="00A8560D"/>
    <w:rsid w:val="00A8565B"/>
    <w:rsid w:val="00A85F82"/>
    <w:rsid w:val="00A85FDA"/>
    <w:rsid w:val="00A860AC"/>
    <w:rsid w:val="00A86917"/>
    <w:rsid w:val="00A86C14"/>
    <w:rsid w:val="00A86CA9"/>
    <w:rsid w:val="00A87394"/>
    <w:rsid w:val="00A874E5"/>
    <w:rsid w:val="00A87893"/>
    <w:rsid w:val="00A87F86"/>
    <w:rsid w:val="00A90A6D"/>
    <w:rsid w:val="00A90F6A"/>
    <w:rsid w:val="00A91214"/>
    <w:rsid w:val="00A91A88"/>
    <w:rsid w:val="00A91EC8"/>
    <w:rsid w:val="00A9208F"/>
    <w:rsid w:val="00A92236"/>
    <w:rsid w:val="00A9265D"/>
    <w:rsid w:val="00A92F5F"/>
    <w:rsid w:val="00A93192"/>
    <w:rsid w:val="00A93621"/>
    <w:rsid w:val="00A9395D"/>
    <w:rsid w:val="00A93A2A"/>
    <w:rsid w:val="00A93D73"/>
    <w:rsid w:val="00A9412D"/>
    <w:rsid w:val="00A94385"/>
    <w:rsid w:val="00A94E58"/>
    <w:rsid w:val="00A94F9A"/>
    <w:rsid w:val="00A96260"/>
    <w:rsid w:val="00A9665B"/>
    <w:rsid w:val="00A96709"/>
    <w:rsid w:val="00A972CD"/>
    <w:rsid w:val="00A97C7D"/>
    <w:rsid w:val="00A97F48"/>
    <w:rsid w:val="00AA0357"/>
    <w:rsid w:val="00AA05EC"/>
    <w:rsid w:val="00AA0B4F"/>
    <w:rsid w:val="00AA0EBC"/>
    <w:rsid w:val="00AA224A"/>
    <w:rsid w:val="00AA2F7A"/>
    <w:rsid w:val="00AA2FB2"/>
    <w:rsid w:val="00AA2FE9"/>
    <w:rsid w:val="00AA308B"/>
    <w:rsid w:val="00AA44E0"/>
    <w:rsid w:val="00AA45E5"/>
    <w:rsid w:val="00AA4F23"/>
    <w:rsid w:val="00AA53A1"/>
    <w:rsid w:val="00AA62F6"/>
    <w:rsid w:val="00AA651F"/>
    <w:rsid w:val="00AA705D"/>
    <w:rsid w:val="00AA716E"/>
    <w:rsid w:val="00AA79AA"/>
    <w:rsid w:val="00AB010A"/>
    <w:rsid w:val="00AB07D6"/>
    <w:rsid w:val="00AB087B"/>
    <w:rsid w:val="00AB09AE"/>
    <w:rsid w:val="00AB1606"/>
    <w:rsid w:val="00AB2134"/>
    <w:rsid w:val="00AB21BC"/>
    <w:rsid w:val="00AB22D8"/>
    <w:rsid w:val="00AB2BAC"/>
    <w:rsid w:val="00AB2C21"/>
    <w:rsid w:val="00AB2CBA"/>
    <w:rsid w:val="00AB36E9"/>
    <w:rsid w:val="00AB38D8"/>
    <w:rsid w:val="00AB3923"/>
    <w:rsid w:val="00AB3A0C"/>
    <w:rsid w:val="00AB3DCD"/>
    <w:rsid w:val="00AB42E5"/>
    <w:rsid w:val="00AB46F3"/>
    <w:rsid w:val="00AB4AA3"/>
    <w:rsid w:val="00AB4F72"/>
    <w:rsid w:val="00AB510C"/>
    <w:rsid w:val="00AB56A7"/>
    <w:rsid w:val="00AB5926"/>
    <w:rsid w:val="00AB5E2C"/>
    <w:rsid w:val="00AB712C"/>
    <w:rsid w:val="00AB75D6"/>
    <w:rsid w:val="00AB76E5"/>
    <w:rsid w:val="00AC038C"/>
    <w:rsid w:val="00AC0DF5"/>
    <w:rsid w:val="00AC12A3"/>
    <w:rsid w:val="00AC156A"/>
    <w:rsid w:val="00AC1B8D"/>
    <w:rsid w:val="00AC1EC0"/>
    <w:rsid w:val="00AC2993"/>
    <w:rsid w:val="00AC2A04"/>
    <w:rsid w:val="00AC32EA"/>
    <w:rsid w:val="00AC3CFF"/>
    <w:rsid w:val="00AC4376"/>
    <w:rsid w:val="00AC531F"/>
    <w:rsid w:val="00AC6069"/>
    <w:rsid w:val="00AC623D"/>
    <w:rsid w:val="00AC67C6"/>
    <w:rsid w:val="00AC6812"/>
    <w:rsid w:val="00AC6C54"/>
    <w:rsid w:val="00AC6D74"/>
    <w:rsid w:val="00AC6DC0"/>
    <w:rsid w:val="00AC7043"/>
    <w:rsid w:val="00AD0092"/>
    <w:rsid w:val="00AD01AC"/>
    <w:rsid w:val="00AD052B"/>
    <w:rsid w:val="00AD0DF3"/>
    <w:rsid w:val="00AD10F9"/>
    <w:rsid w:val="00AD126A"/>
    <w:rsid w:val="00AD27B7"/>
    <w:rsid w:val="00AD32B7"/>
    <w:rsid w:val="00AD339E"/>
    <w:rsid w:val="00AD3C5B"/>
    <w:rsid w:val="00AD4074"/>
    <w:rsid w:val="00AD4134"/>
    <w:rsid w:val="00AD44E5"/>
    <w:rsid w:val="00AD4758"/>
    <w:rsid w:val="00AD4849"/>
    <w:rsid w:val="00AD53CF"/>
    <w:rsid w:val="00AD5AF5"/>
    <w:rsid w:val="00AD5CCC"/>
    <w:rsid w:val="00AD5D16"/>
    <w:rsid w:val="00AD5D2F"/>
    <w:rsid w:val="00AD5E64"/>
    <w:rsid w:val="00AD68E3"/>
    <w:rsid w:val="00AD78E5"/>
    <w:rsid w:val="00AD7B35"/>
    <w:rsid w:val="00AD7B8A"/>
    <w:rsid w:val="00AD7C50"/>
    <w:rsid w:val="00AD7E3E"/>
    <w:rsid w:val="00AE034C"/>
    <w:rsid w:val="00AE05F0"/>
    <w:rsid w:val="00AE149A"/>
    <w:rsid w:val="00AE18D5"/>
    <w:rsid w:val="00AE1B40"/>
    <w:rsid w:val="00AE238D"/>
    <w:rsid w:val="00AE23EF"/>
    <w:rsid w:val="00AE24F2"/>
    <w:rsid w:val="00AE2712"/>
    <w:rsid w:val="00AE2713"/>
    <w:rsid w:val="00AE27BF"/>
    <w:rsid w:val="00AE2A2A"/>
    <w:rsid w:val="00AE2C6C"/>
    <w:rsid w:val="00AE2C79"/>
    <w:rsid w:val="00AE3370"/>
    <w:rsid w:val="00AE3676"/>
    <w:rsid w:val="00AE38E9"/>
    <w:rsid w:val="00AE4103"/>
    <w:rsid w:val="00AE4A55"/>
    <w:rsid w:val="00AE4BDA"/>
    <w:rsid w:val="00AE50AA"/>
    <w:rsid w:val="00AE50E8"/>
    <w:rsid w:val="00AE5157"/>
    <w:rsid w:val="00AE551E"/>
    <w:rsid w:val="00AE5AD3"/>
    <w:rsid w:val="00AE5C68"/>
    <w:rsid w:val="00AE5D6B"/>
    <w:rsid w:val="00AE6834"/>
    <w:rsid w:val="00AF0483"/>
    <w:rsid w:val="00AF06C1"/>
    <w:rsid w:val="00AF0CF9"/>
    <w:rsid w:val="00AF1179"/>
    <w:rsid w:val="00AF1D8C"/>
    <w:rsid w:val="00AF1EE8"/>
    <w:rsid w:val="00AF203E"/>
    <w:rsid w:val="00AF2227"/>
    <w:rsid w:val="00AF2385"/>
    <w:rsid w:val="00AF2FF1"/>
    <w:rsid w:val="00AF33B1"/>
    <w:rsid w:val="00AF3F18"/>
    <w:rsid w:val="00AF4C23"/>
    <w:rsid w:val="00AF4EE9"/>
    <w:rsid w:val="00AF53AA"/>
    <w:rsid w:val="00AF541F"/>
    <w:rsid w:val="00AF55C3"/>
    <w:rsid w:val="00AF5701"/>
    <w:rsid w:val="00AF5A5B"/>
    <w:rsid w:val="00AF5ABB"/>
    <w:rsid w:val="00AF5E91"/>
    <w:rsid w:val="00AF6888"/>
    <w:rsid w:val="00AF7445"/>
    <w:rsid w:val="00AF7812"/>
    <w:rsid w:val="00B009F5"/>
    <w:rsid w:val="00B00A62"/>
    <w:rsid w:val="00B012F6"/>
    <w:rsid w:val="00B01543"/>
    <w:rsid w:val="00B023F1"/>
    <w:rsid w:val="00B02696"/>
    <w:rsid w:val="00B02CAB"/>
    <w:rsid w:val="00B02D2E"/>
    <w:rsid w:val="00B03702"/>
    <w:rsid w:val="00B03A3A"/>
    <w:rsid w:val="00B03D7F"/>
    <w:rsid w:val="00B03DA2"/>
    <w:rsid w:val="00B03EE0"/>
    <w:rsid w:val="00B046E9"/>
    <w:rsid w:val="00B053F6"/>
    <w:rsid w:val="00B05C1C"/>
    <w:rsid w:val="00B05D89"/>
    <w:rsid w:val="00B06623"/>
    <w:rsid w:val="00B06C88"/>
    <w:rsid w:val="00B0718A"/>
    <w:rsid w:val="00B07A55"/>
    <w:rsid w:val="00B07C39"/>
    <w:rsid w:val="00B07C6E"/>
    <w:rsid w:val="00B07D66"/>
    <w:rsid w:val="00B1013A"/>
    <w:rsid w:val="00B10753"/>
    <w:rsid w:val="00B10AA7"/>
    <w:rsid w:val="00B1116A"/>
    <w:rsid w:val="00B116F2"/>
    <w:rsid w:val="00B11A1D"/>
    <w:rsid w:val="00B11BD4"/>
    <w:rsid w:val="00B11CB1"/>
    <w:rsid w:val="00B11DAA"/>
    <w:rsid w:val="00B11F14"/>
    <w:rsid w:val="00B125A5"/>
    <w:rsid w:val="00B128DC"/>
    <w:rsid w:val="00B12B3B"/>
    <w:rsid w:val="00B131C0"/>
    <w:rsid w:val="00B13596"/>
    <w:rsid w:val="00B159BD"/>
    <w:rsid w:val="00B15AF9"/>
    <w:rsid w:val="00B16309"/>
    <w:rsid w:val="00B163A1"/>
    <w:rsid w:val="00B164AE"/>
    <w:rsid w:val="00B16DAF"/>
    <w:rsid w:val="00B2024D"/>
    <w:rsid w:val="00B21675"/>
    <w:rsid w:val="00B21768"/>
    <w:rsid w:val="00B21820"/>
    <w:rsid w:val="00B21AAF"/>
    <w:rsid w:val="00B21BCA"/>
    <w:rsid w:val="00B21F77"/>
    <w:rsid w:val="00B22049"/>
    <w:rsid w:val="00B227A8"/>
    <w:rsid w:val="00B2295E"/>
    <w:rsid w:val="00B22DE8"/>
    <w:rsid w:val="00B22F73"/>
    <w:rsid w:val="00B23B02"/>
    <w:rsid w:val="00B23BB4"/>
    <w:rsid w:val="00B23E86"/>
    <w:rsid w:val="00B24240"/>
    <w:rsid w:val="00B243D1"/>
    <w:rsid w:val="00B245B6"/>
    <w:rsid w:val="00B25A43"/>
    <w:rsid w:val="00B25F22"/>
    <w:rsid w:val="00B26969"/>
    <w:rsid w:val="00B26DE0"/>
    <w:rsid w:val="00B278E8"/>
    <w:rsid w:val="00B27F58"/>
    <w:rsid w:val="00B302A9"/>
    <w:rsid w:val="00B30803"/>
    <w:rsid w:val="00B30AD3"/>
    <w:rsid w:val="00B3136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5F8C"/>
    <w:rsid w:val="00B362DD"/>
    <w:rsid w:val="00B36316"/>
    <w:rsid w:val="00B36365"/>
    <w:rsid w:val="00B363C0"/>
    <w:rsid w:val="00B36FBC"/>
    <w:rsid w:val="00B37938"/>
    <w:rsid w:val="00B37A28"/>
    <w:rsid w:val="00B37A7C"/>
    <w:rsid w:val="00B37DA3"/>
    <w:rsid w:val="00B400AA"/>
    <w:rsid w:val="00B406B4"/>
    <w:rsid w:val="00B407D7"/>
    <w:rsid w:val="00B40A80"/>
    <w:rsid w:val="00B41741"/>
    <w:rsid w:val="00B41778"/>
    <w:rsid w:val="00B4181A"/>
    <w:rsid w:val="00B41EA9"/>
    <w:rsid w:val="00B42F61"/>
    <w:rsid w:val="00B43228"/>
    <w:rsid w:val="00B43BB4"/>
    <w:rsid w:val="00B44005"/>
    <w:rsid w:val="00B4446C"/>
    <w:rsid w:val="00B44928"/>
    <w:rsid w:val="00B44C2D"/>
    <w:rsid w:val="00B45E2D"/>
    <w:rsid w:val="00B45EF5"/>
    <w:rsid w:val="00B46352"/>
    <w:rsid w:val="00B4688A"/>
    <w:rsid w:val="00B468EB"/>
    <w:rsid w:val="00B46DCB"/>
    <w:rsid w:val="00B47054"/>
    <w:rsid w:val="00B47FE3"/>
    <w:rsid w:val="00B50B43"/>
    <w:rsid w:val="00B523A8"/>
    <w:rsid w:val="00B528C5"/>
    <w:rsid w:val="00B530D2"/>
    <w:rsid w:val="00B531B7"/>
    <w:rsid w:val="00B54635"/>
    <w:rsid w:val="00B54A23"/>
    <w:rsid w:val="00B54D6B"/>
    <w:rsid w:val="00B54E48"/>
    <w:rsid w:val="00B556B7"/>
    <w:rsid w:val="00B55EF4"/>
    <w:rsid w:val="00B56BB1"/>
    <w:rsid w:val="00B57028"/>
    <w:rsid w:val="00B5756C"/>
    <w:rsid w:val="00B57613"/>
    <w:rsid w:val="00B57922"/>
    <w:rsid w:val="00B5798B"/>
    <w:rsid w:val="00B57B37"/>
    <w:rsid w:val="00B57E7F"/>
    <w:rsid w:val="00B57EE1"/>
    <w:rsid w:val="00B6046C"/>
    <w:rsid w:val="00B60B0F"/>
    <w:rsid w:val="00B611F7"/>
    <w:rsid w:val="00B6168E"/>
    <w:rsid w:val="00B61B29"/>
    <w:rsid w:val="00B61BE5"/>
    <w:rsid w:val="00B62070"/>
    <w:rsid w:val="00B62630"/>
    <w:rsid w:val="00B62B7E"/>
    <w:rsid w:val="00B636D7"/>
    <w:rsid w:val="00B637EB"/>
    <w:rsid w:val="00B63A58"/>
    <w:rsid w:val="00B6420A"/>
    <w:rsid w:val="00B64A0B"/>
    <w:rsid w:val="00B64AC6"/>
    <w:rsid w:val="00B64B6B"/>
    <w:rsid w:val="00B65F15"/>
    <w:rsid w:val="00B66830"/>
    <w:rsid w:val="00B66C31"/>
    <w:rsid w:val="00B66D1D"/>
    <w:rsid w:val="00B67039"/>
    <w:rsid w:val="00B67073"/>
    <w:rsid w:val="00B67370"/>
    <w:rsid w:val="00B6746A"/>
    <w:rsid w:val="00B67519"/>
    <w:rsid w:val="00B67B45"/>
    <w:rsid w:val="00B70093"/>
    <w:rsid w:val="00B70137"/>
    <w:rsid w:val="00B70A2C"/>
    <w:rsid w:val="00B70CA7"/>
    <w:rsid w:val="00B70F14"/>
    <w:rsid w:val="00B71506"/>
    <w:rsid w:val="00B71A00"/>
    <w:rsid w:val="00B71CFF"/>
    <w:rsid w:val="00B722DC"/>
    <w:rsid w:val="00B723AF"/>
    <w:rsid w:val="00B723FD"/>
    <w:rsid w:val="00B73297"/>
    <w:rsid w:val="00B73CF6"/>
    <w:rsid w:val="00B73F08"/>
    <w:rsid w:val="00B74AAE"/>
    <w:rsid w:val="00B74BC0"/>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02C"/>
    <w:rsid w:val="00B83089"/>
    <w:rsid w:val="00B835C0"/>
    <w:rsid w:val="00B83BDD"/>
    <w:rsid w:val="00B84BAC"/>
    <w:rsid w:val="00B84FA9"/>
    <w:rsid w:val="00B851BA"/>
    <w:rsid w:val="00B8550B"/>
    <w:rsid w:val="00B8556F"/>
    <w:rsid w:val="00B86855"/>
    <w:rsid w:val="00B86D9D"/>
    <w:rsid w:val="00B86EEA"/>
    <w:rsid w:val="00B871DA"/>
    <w:rsid w:val="00B87BF8"/>
    <w:rsid w:val="00B87DFC"/>
    <w:rsid w:val="00B87EB7"/>
    <w:rsid w:val="00B87F29"/>
    <w:rsid w:val="00B87FE5"/>
    <w:rsid w:val="00B90099"/>
    <w:rsid w:val="00B900CD"/>
    <w:rsid w:val="00B907E0"/>
    <w:rsid w:val="00B91023"/>
    <w:rsid w:val="00B9107F"/>
    <w:rsid w:val="00B9110E"/>
    <w:rsid w:val="00B9131B"/>
    <w:rsid w:val="00B91802"/>
    <w:rsid w:val="00B91E43"/>
    <w:rsid w:val="00B920F9"/>
    <w:rsid w:val="00B922C9"/>
    <w:rsid w:val="00B92437"/>
    <w:rsid w:val="00B92622"/>
    <w:rsid w:val="00B92A02"/>
    <w:rsid w:val="00B92BE5"/>
    <w:rsid w:val="00B92EC6"/>
    <w:rsid w:val="00B93195"/>
    <w:rsid w:val="00B93366"/>
    <w:rsid w:val="00B937F1"/>
    <w:rsid w:val="00B93F82"/>
    <w:rsid w:val="00B93FE3"/>
    <w:rsid w:val="00B9471C"/>
    <w:rsid w:val="00B94995"/>
    <w:rsid w:val="00B94B58"/>
    <w:rsid w:val="00B94D51"/>
    <w:rsid w:val="00B950D7"/>
    <w:rsid w:val="00B95858"/>
    <w:rsid w:val="00B95FB6"/>
    <w:rsid w:val="00B96076"/>
    <w:rsid w:val="00B96500"/>
    <w:rsid w:val="00B97046"/>
    <w:rsid w:val="00B97416"/>
    <w:rsid w:val="00B97DBB"/>
    <w:rsid w:val="00BA02F9"/>
    <w:rsid w:val="00BA0762"/>
    <w:rsid w:val="00BA0B28"/>
    <w:rsid w:val="00BA0E47"/>
    <w:rsid w:val="00BA11CD"/>
    <w:rsid w:val="00BA11F7"/>
    <w:rsid w:val="00BA18D3"/>
    <w:rsid w:val="00BA2412"/>
    <w:rsid w:val="00BA31C2"/>
    <w:rsid w:val="00BA340E"/>
    <w:rsid w:val="00BA39A8"/>
    <w:rsid w:val="00BA4259"/>
    <w:rsid w:val="00BA4917"/>
    <w:rsid w:val="00BA4A05"/>
    <w:rsid w:val="00BA51B0"/>
    <w:rsid w:val="00BA5204"/>
    <w:rsid w:val="00BA5B36"/>
    <w:rsid w:val="00BA5CCB"/>
    <w:rsid w:val="00BA64B3"/>
    <w:rsid w:val="00BA69D9"/>
    <w:rsid w:val="00BA6B58"/>
    <w:rsid w:val="00BA6E29"/>
    <w:rsid w:val="00BA77AB"/>
    <w:rsid w:val="00BA7B90"/>
    <w:rsid w:val="00BB09CE"/>
    <w:rsid w:val="00BB0BE2"/>
    <w:rsid w:val="00BB10E0"/>
    <w:rsid w:val="00BB1307"/>
    <w:rsid w:val="00BB155B"/>
    <w:rsid w:val="00BB1BF5"/>
    <w:rsid w:val="00BB1F3B"/>
    <w:rsid w:val="00BB20A4"/>
    <w:rsid w:val="00BB2376"/>
    <w:rsid w:val="00BB2567"/>
    <w:rsid w:val="00BB2C70"/>
    <w:rsid w:val="00BB2FBE"/>
    <w:rsid w:val="00BB309D"/>
    <w:rsid w:val="00BB30A1"/>
    <w:rsid w:val="00BB382C"/>
    <w:rsid w:val="00BB3B75"/>
    <w:rsid w:val="00BB3DC0"/>
    <w:rsid w:val="00BB40F6"/>
    <w:rsid w:val="00BB4334"/>
    <w:rsid w:val="00BB4B53"/>
    <w:rsid w:val="00BB4E36"/>
    <w:rsid w:val="00BB53FC"/>
    <w:rsid w:val="00BB5493"/>
    <w:rsid w:val="00BB54DF"/>
    <w:rsid w:val="00BB569E"/>
    <w:rsid w:val="00BB630A"/>
    <w:rsid w:val="00BB73E7"/>
    <w:rsid w:val="00BB7582"/>
    <w:rsid w:val="00BB7938"/>
    <w:rsid w:val="00BB7A56"/>
    <w:rsid w:val="00BB7FCD"/>
    <w:rsid w:val="00BC0081"/>
    <w:rsid w:val="00BC0817"/>
    <w:rsid w:val="00BC0B60"/>
    <w:rsid w:val="00BC0CA0"/>
    <w:rsid w:val="00BC12E5"/>
    <w:rsid w:val="00BC14AD"/>
    <w:rsid w:val="00BC1A65"/>
    <w:rsid w:val="00BC1D7C"/>
    <w:rsid w:val="00BC2238"/>
    <w:rsid w:val="00BC268E"/>
    <w:rsid w:val="00BC2705"/>
    <w:rsid w:val="00BC2AD0"/>
    <w:rsid w:val="00BC2EED"/>
    <w:rsid w:val="00BC303E"/>
    <w:rsid w:val="00BC361A"/>
    <w:rsid w:val="00BC43B8"/>
    <w:rsid w:val="00BC4864"/>
    <w:rsid w:val="00BC5745"/>
    <w:rsid w:val="00BC5E5A"/>
    <w:rsid w:val="00BC5EDB"/>
    <w:rsid w:val="00BC5FFD"/>
    <w:rsid w:val="00BC692B"/>
    <w:rsid w:val="00BC6BFF"/>
    <w:rsid w:val="00BC6C1B"/>
    <w:rsid w:val="00BC7A98"/>
    <w:rsid w:val="00BD0850"/>
    <w:rsid w:val="00BD10CB"/>
    <w:rsid w:val="00BD1616"/>
    <w:rsid w:val="00BD1B06"/>
    <w:rsid w:val="00BD2416"/>
    <w:rsid w:val="00BD2BF2"/>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D7C4D"/>
    <w:rsid w:val="00BE026A"/>
    <w:rsid w:val="00BE06C8"/>
    <w:rsid w:val="00BE0A07"/>
    <w:rsid w:val="00BE0B5D"/>
    <w:rsid w:val="00BE12C3"/>
    <w:rsid w:val="00BE19ED"/>
    <w:rsid w:val="00BE21AB"/>
    <w:rsid w:val="00BE2500"/>
    <w:rsid w:val="00BE28EA"/>
    <w:rsid w:val="00BE2D1B"/>
    <w:rsid w:val="00BE32BE"/>
    <w:rsid w:val="00BE3A81"/>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AA5"/>
    <w:rsid w:val="00BE6CF1"/>
    <w:rsid w:val="00BE6F5D"/>
    <w:rsid w:val="00BE7D7F"/>
    <w:rsid w:val="00BE7DD0"/>
    <w:rsid w:val="00BF0344"/>
    <w:rsid w:val="00BF1074"/>
    <w:rsid w:val="00BF17D7"/>
    <w:rsid w:val="00BF221B"/>
    <w:rsid w:val="00BF25C5"/>
    <w:rsid w:val="00BF2F12"/>
    <w:rsid w:val="00BF2F24"/>
    <w:rsid w:val="00BF3158"/>
    <w:rsid w:val="00BF323A"/>
    <w:rsid w:val="00BF4106"/>
    <w:rsid w:val="00BF42F5"/>
    <w:rsid w:val="00BF4447"/>
    <w:rsid w:val="00BF4E09"/>
    <w:rsid w:val="00BF4F2A"/>
    <w:rsid w:val="00BF512E"/>
    <w:rsid w:val="00BF5529"/>
    <w:rsid w:val="00BF5BD4"/>
    <w:rsid w:val="00BF5CA4"/>
    <w:rsid w:val="00BF60B8"/>
    <w:rsid w:val="00BF737C"/>
    <w:rsid w:val="00BF7870"/>
    <w:rsid w:val="00BF7993"/>
    <w:rsid w:val="00BF7CE7"/>
    <w:rsid w:val="00BF7D59"/>
    <w:rsid w:val="00BF7E27"/>
    <w:rsid w:val="00C00612"/>
    <w:rsid w:val="00C0065F"/>
    <w:rsid w:val="00C00D54"/>
    <w:rsid w:val="00C010DD"/>
    <w:rsid w:val="00C01428"/>
    <w:rsid w:val="00C01434"/>
    <w:rsid w:val="00C018DF"/>
    <w:rsid w:val="00C0271B"/>
    <w:rsid w:val="00C02C63"/>
    <w:rsid w:val="00C030BE"/>
    <w:rsid w:val="00C038FF"/>
    <w:rsid w:val="00C03923"/>
    <w:rsid w:val="00C03B48"/>
    <w:rsid w:val="00C03EE1"/>
    <w:rsid w:val="00C042EF"/>
    <w:rsid w:val="00C04A1A"/>
    <w:rsid w:val="00C059D9"/>
    <w:rsid w:val="00C06115"/>
    <w:rsid w:val="00C07375"/>
    <w:rsid w:val="00C07EBD"/>
    <w:rsid w:val="00C10063"/>
    <w:rsid w:val="00C103F7"/>
    <w:rsid w:val="00C10803"/>
    <w:rsid w:val="00C10912"/>
    <w:rsid w:val="00C10AF7"/>
    <w:rsid w:val="00C1184F"/>
    <w:rsid w:val="00C11A6F"/>
    <w:rsid w:val="00C12399"/>
    <w:rsid w:val="00C1257E"/>
    <w:rsid w:val="00C12BD4"/>
    <w:rsid w:val="00C13084"/>
    <w:rsid w:val="00C1322D"/>
    <w:rsid w:val="00C135A1"/>
    <w:rsid w:val="00C13C36"/>
    <w:rsid w:val="00C13DDF"/>
    <w:rsid w:val="00C1404E"/>
    <w:rsid w:val="00C148EA"/>
    <w:rsid w:val="00C14ADA"/>
    <w:rsid w:val="00C14DE4"/>
    <w:rsid w:val="00C15809"/>
    <w:rsid w:val="00C15A62"/>
    <w:rsid w:val="00C16785"/>
    <w:rsid w:val="00C1751F"/>
    <w:rsid w:val="00C20236"/>
    <w:rsid w:val="00C205EE"/>
    <w:rsid w:val="00C2113F"/>
    <w:rsid w:val="00C21FBE"/>
    <w:rsid w:val="00C22BDB"/>
    <w:rsid w:val="00C22DF0"/>
    <w:rsid w:val="00C231E0"/>
    <w:rsid w:val="00C232A9"/>
    <w:rsid w:val="00C241F4"/>
    <w:rsid w:val="00C24970"/>
    <w:rsid w:val="00C24A7D"/>
    <w:rsid w:val="00C24AE2"/>
    <w:rsid w:val="00C2534D"/>
    <w:rsid w:val="00C258BA"/>
    <w:rsid w:val="00C259A0"/>
    <w:rsid w:val="00C25CE1"/>
    <w:rsid w:val="00C27042"/>
    <w:rsid w:val="00C27A7E"/>
    <w:rsid w:val="00C27AD7"/>
    <w:rsid w:val="00C27EDA"/>
    <w:rsid w:val="00C30216"/>
    <w:rsid w:val="00C30378"/>
    <w:rsid w:val="00C305D5"/>
    <w:rsid w:val="00C30F77"/>
    <w:rsid w:val="00C310D0"/>
    <w:rsid w:val="00C310F3"/>
    <w:rsid w:val="00C314A6"/>
    <w:rsid w:val="00C31835"/>
    <w:rsid w:val="00C318A7"/>
    <w:rsid w:val="00C31DEB"/>
    <w:rsid w:val="00C324A5"/>
    <w:rsid w:val="00C3252A"/>
    <w:rsid w:val="00C32D4B"/>
    <w:rsid w:val="00C32F6C"/>
    <w:rsid w:val="00C334B7"/>
    <w:rsid w:val="00C33C4D"/>
    <w:rsid w:val="00C33DB0"/>
    <w:rsid w:val="00C34475"/>
    <w:rsid w:val="00C344E8"/>
    <w:rsid w:val="00C34C06"/>
    <w:rsid w:val="00C35009"/>
    <w:rsid w:val="00C35432"/>
    <w:rsid w:val="00C356C7"/>
    <w:rsid w:val="00C36952"/>
    <w:rsid w:val="00C36A51"/>
    <w:rsid w:val="00C36E74"/>
    <w:rsid w:val="00C377FE"/>
    <w:rsid w:val="00C37A89"/>
    <w:rsid w:val="00C37D31"/>
    <w:rsid w:val="00C402BC"/>
    <w:rsid w:val="00C40B08"/>
    <w:rsid w:val="00C40C65"/>
    <w:rsid w:val="00C40E18"/>
    <w:rsid w:val="00C40F2D"/>
    <w:rsid w:val="00C41819"/>
    <w:rsid w:val="00C422B0"/>
    <w:rsid w:val="00C42808"/>
    <w:rsid w:val="00C42996"/>
    <w:rsid w:val="00C431FE"/>
    <w:rsid w:val="00C43D80"/>
    <w:rsid w:val="00C43D84"/>
    <w:rsid w:val="00C4427A"/>
    <w:rsid w:val="00C4476D"/>
    <w:rsid w:val="00C44F7D"/>
    <w:rsid w:val="00C4519A"/>
    <w:rsid w:val="00C455C4"/>
    <w:rsid w:val="00C45F26"/>
    <w:rsid w:val="00C45F30"/>
    <w:rsid w:val="00C4610E"/>
    <w:rsid w:val="00C4628E"/>
    <w:rsid w:val="00C4634F"/>
    <w:rsid w:val="00C4745E"/>
    <w:rsid w:val="00C476FC"/>
    <w:rsid w:val="00C478BF"/>
    <w:rsid w:val="00C47ACE"/>
    <w:rsid w:val="00C50120"/>
    <w:rsid w:val="00C50D63"/>
    <w:rsid w:val="00C51605"/>
    <w:rsid w:val="00C52184"/>
    <w:rsid w:val="00C529D4"/>
    <w:rsid w:val="00C52E1E"/>
    <w:rsid w:val="00C52EB1"/>
    <w:rsid w:val="00C53291"/>
    <w:rsid w:val="00C5408A"/>
    <w:rsid w:val="00C54118"/>
    <w:rsid w:val="00C5457C"/>
    <w:rsid w:val="00C54596"/>
    <w:rsid w:val="00C550E2"/>
    <w:rsid w:val="00C55179"/>
    <w:rsid w:val="00C5602D"/>
    <w:rsid w:val="00C56405"/>
    <w:rsid w:val="00C57062"/>
    <w:rsid w:val="00C5785D"/>
    <w:rsid w:val="00C57C80"/>
    <w:rsid w:val="00C57D70"/>
    <w:rsid w:val="00C57EF8"/>
    <w:rsid w:val="00C60577"/>
    <w:rsid w:val="00C60E14"/>
    <w:rsid w:val="00C611C2"/>
    <w:rsid w:val="00C62571"/>
    <w:rsid w:val="00C63A7B"/>
    <w:rsid w:val="00C643A9"/>
    <w:rsid w:val="00C64811"/>
    <w:rsid w:val="00C65387"/>
    <w:rsid w:val="00C65C73"/>
    <w:rsid w:val="00C66479"/>
    <w:rsid w:val="00C67242"/>
    <w:rsid w:val="00C6747F"/>
    <w:rsid w:val="00C7011D"/>
    <w:rsid w:val="00C707F9"/>
    <w:rsid w:val="00C70971"/>
    <w:rsid w:val="00C70A50"/>
    <w:rsid w:val="00C70A7D"/>
    <w:rsid w:val="00C71189"/>
    <w:rsid w:val="00C711E1"/>
    <w:rsid w:val="00C71972"/>
    <w:rsid w:val="00C71C97"/>
    <w:rsid w:val="00C71CA1"/>
    <w:rsid w:val="00C71F53"/>
    <w:rsid w:val="00C72477"/>
    <w:rsid w:val="00C73256"/>
    <w:rsid w:val="00C733F4"/>
    <w:rsid w:val="00C73A36"/>
    <w:rsid w:val="00C73BEB"/>
    <w:rsid w:val="00C73C8B"/>
    <w:rsid w:val="00C745BC"/>
    <w:rsid w:val="00C746C7"/>
    <w:rsid w:val="00C74A54"/>
    <w:rsid w:val="00C74C55"/>
    <w:rsid w:val="00C75334"/>
    <w:rsid w:val="00C754A0"/>
    <w:rsid w:val="00C756BD"/>
    <w:rsid w:val="00C75992"/>
    <w:rsid w:val="00C75A7F"/>
    <w:rsid w:val="00C7619A"/>
    <w:rsid w:val="00C76438"/>
    <w:rsid w:val="00C76618"/>
    <w:rsid w:val="00C76B62"/>
    <w:rsid w:val="00C77794"/>
    <w:rsid w:val="00C77D09"/>
    <w:rsid w:val="00C80CA2"/>
    <w:rsid w:val="00C80F34"/>
    <w:rsid w:val="00C80FD8"/>
    <w:rsid w:val="00C81215"/>
    <w:rsid w:val="00C818AB"/>
    <w:rsid w:val="00C81BE9"/>
    <w:rsid w:val="00C81D6D"/>
    <w:rsid w:val="00C8231F"/>
    <w:rsid w:val="00C82BDF"/>
    <w:rsid w:val="00C8321B"/>
    <w:rsid w:val="00C834E7"/>
    <w:rsid w:val="00C83A92"/>
    <w:rsid w:val="00C8430C"/>
    <w:rsid w:val="00C846B0"/>
    <w:rsid w:val="00C85189"/>
    <w:rsid w:val="00C85334"/>
    <w:rsid w:val="00C857CC"/>
    <w:rsid w:val="00C85A88"/>
    <w:rsid w:val="00C863E0"/>
    <w:rsid w:val="00C868F4"/>
    <w:rsid w:val="00C86EF5"/>
    <w:rsid w:val="00C86FC2"/>
    <w:rsid w:val="00C87248"/>
    <w:rsid w:val="00C878E0"/>
    <w:rsid w:val="00C87B32"/>
    <w:rsid w:val="00C87C31"/>
    <w:rsid w:val="00C87E25"/>
    <w:rsid w:val="00C87E9D"/>
    <w:rsid w:val="00C91046"/>
    <w:rsid w:val="00C91615"/>
    <w:rsid w:val="00C91848"/>
    <w:rsid w:val="00C91AB7"/>
    <w:rsid w:val="00C91E90"/>
    <w:rsid w:val="00C91F10"/>
    <w:rsid w:val="00C92132"/>
    <w:rsid w:val="00C92134"/>
    <w:rsid w:val="00C92494"/>
    <w:rsid w:val="00C9259D"/>
    <w:rsid w:val="00C9295A"/>
    <w:rsid w:val="00C93A8D"/>
    <w:rsid w:val="00C940D0"/>
    <w:rsid w:val="00C94149"/>
    <w:rsid w:val="00C941FC"/>
    <w:rsid w:val="00C94332"/>
    <w:rsid w:val="00C94541"/>
    <w:rsid w:val="00C94746"/>
    <w:rsid w:val="00C94832"/>
    <w:rsid w:val="00C95055"/>
    <w:rsid w:val="00C958FD"/>
    <w:rsid w:val="00C95CB1"/>
    <w:rsid w:val="00C95EF5"/>
    <w:rsid w:val="00C96307"/>
    <w:rsid w:val="00C964B7"/>
    <w:rsid w:val="00C96597"/>
    <w:rsid w:val="00C96679"/>
    <w:rsid w:val="00C96793"/>
    <w:rsid w:val="00C96D8A"/>
    <w:rsid w:val="00C970FF"/>
    <w:rsid w:val="00CA0277"/>
    <w:rsid w:val="00CA0543"/>
    <w:rsid w:val="00CA0A33"/>
    <w:rsid w:val="00CA0A8C"/>
    <w:rsid w:val="00CA0AD1"/>
    <w:rsid w:val="00CA0E55"/>
    <w:rsid w:val="00CA0EBB"/>
    <w:rsid w:val="00CA1327"/>
    <w:rsid w:val="00CA1DDA"/>
    <w:rsid w:val="00CA1DEB"/>
    <w:rsid w:val="00CA20B8"/>
    <w:rsid w:val="00CA2240"/>
    <w:rsid w:val="00CA27C9"/>
    <w:rsid w:val="00CA2EBF"/>
    <w:rsid w:val="00CA2ED0"/>
    <w:rsid w:val="00CA36C8"/>
    <w:rsid w:val="00CA379D"/>
    <w:rsid w:val="00CA3874"/>
    <w:rsid w:val="00CA39E4"/>
    <w:rsid w:val="00CA4359"/>
    <w:rsid w:val="00CA4FFE"/>
    <w:rsid w:val="00CA5EA8"/>
    <w:rsid w:val="00CA6157"/>
    <w:rsid w:val="00CA659B"/>
    <w:rsid w:val="00CA69DC"/>
    <w:rsid w:val="00CA7940"/>
    <w:rsid w:val="00CA7B88"/>
    <w:rsid w:val="00CA7C34"/>
    <w:rsid w:val="00CA7E51"/>
    <w:rsid w:val="00CB0222"/>
    <w:rsid w:val="00CB0846"/>
    <w:rsid w:val="00CB0A50"/>
    <w:rsid w:val="00CB1B53"/>
    <w:rsid w:val="00CB375E"/>
    <w:rsid w:val="00CB3E47"/>
    <w:rsid w:val="00CB3F5B"/>
    <w:rsid w:val="00CB43B3"/>
    <w:rsid w:val="00CB4413"/>
    <w:rsid w:val="00CB4705"/>
    <w:rsid w:val="00CB473C"/>
    <w:rsid w:val="00CB53AF"/>
    <w:rsid w:val="00CB5B98"/>
    <w:rsid w:val="00CB6186"/>
    <w:rsid w:val="00CB65C3"/>
    <w:rsid w:val="00CB691D"/>
    <w:rsid w:val="00CB69BD"/>
    <w:rsid w:val="00CB6F53"/>
    <w:rsid w:val="00CB74E1"/>
    <w:rsid w:val="00CB7683"/>
    <w:rsid w:val="00CB76ED"/>
    <w:rsid w:val="00CB7A02"/>
    <w:rsid w:val="00CC006D"/>
    <w:rsid w:val="00CC06A3"/>
    <w:rsid w:val="00CC083B"/>
    <w:rsid w:val="00CC0DF0"/>
    <w:rsid w:val="00CC1368"/>
    <w:rsid w:val="00CC19BF"/>
    <w:rsid w:val="00CC1A73"/>
    <w:rsid w:val="00CC1F57"/>
    <w:rsid w:val="00CC2B59"/>
    <w:rsid w:val="00CC35A0"/>
    <w:rsid w:val="00CC3B84"/>
    <w:rsid w:val="00CC3DAB"/>
    <w:rsid w:val="00CC4AF1"/>
    <w:rsid w:val="00CC50C4"/>
    <w:rsid w:val="00CC6887"/>
    <w:rsid w:val="00CC73E1"/>
    <w:rsid w:val="00CC75D6"/>
    <w:rsid w:val="00CC7B7B"/>
    <w:rsid w:val="00CD031B"/>
    <w:rsid w:val="00CD0583"/>
    <w:rsid w:val="00CD1070"/>
    <w:rsid w:val="00CD10BF"/>
    <w:rsid w:val="00CD1381"/>
    <w:rsid w:val="00CD177A"/>
    <w:rsid w:val="00CD1AF8"/>
    <w:rsid w:val="00CD2734"/>
    <w:rsid w:val="00CD2735"/>
    <w:rsid w:val="00CD38D0"/>
    <w:rsid w:val="00CD423B"/>
    <w:rsid w:val="00CD42DB"/>
    <w:rsid w:val="00CD4AE5"/>
    <w:rsid w:val="00CD5305"/>
    <w:rsid w:val="00CD5B3C"/>
    <w:rsid w:val="00CD61E0"/>
    <w:rsid w:val="00CD664E"/>
    <w:rsid w:val="00CD6651"/>
    <w:rsid w:val="00CD66BF"/>
    <w:rsid w:val="00CD6C51"/>
    <w:rsid w:val="00CD6C8B"/>
    <w:rsid w:val="00CD7710"/>
    <w:rsid w:val="00CD7760"/>
    <w:rsid w:val="00CE0220"/>
    <w:rsid w:val="00CE04B5"/>
    <w:rsid w:val="00CE0EB8"/>
    <w:rsid w:val="00CE1875"/>
    <w:rsid w:val="00CE2650"/>
    <w:rsid w:val="00CE2AFF"/>
    <w:rsid w:val="00CE2C80"/>
    <w:rsid w:val="00CE3CFA"/>
    <w:rsid w:val="00CE3E76"/>
    <w:rsid w:val="00CE4135"/>
    <w:rsid w:val="00CE43BE"/>
    <w:rsid w:val="00CE5673"/>
    <w:rsid w:val="00CE5AEA"/>
    <w:rsid w:val="00CE6A94"/>
    <w:rsid w:val="00CE6ACF"/>
    <w:rsid w:val="00CE6E3C"/>
    <w:rsid w:val="00CE7B2A"/>
    <w:rsid w:val="00CE7F86"/>
    <w:rsid w:val="00CF08E1"/>
    <w:rsid w:val="00CF08EF"/>
    <w:rsid w:val="00CF0C88"/>
    <w:rsid w:val="00CF16B0"/>
    <w:rsid w:val="00CF191B"/>
    <w:rsid w:val="00CF2175"/>
    <w:rsid w:val="00CF2DCD"/>
    <w:rsid w:val="00CF3769"/>
    <w:rsid w:val="00CF3E44"/>
    <w:rsid w:val="00CF3E66"/>
    <w:rsid w:val="00CF4007"/>
    <w:rsid w:val="00CF4102"/>
    <w:rsid w:val="00CF5617"/>
    <w:rsid w:val="00CF764A"/>
    <w:rsid w:val="00CF7883"/>
    <w:rsid w:val="00CF7CBF"/>
    <w:rsid w:val="00D0044F"/>
    <w:rsid w:val="00D00455"/>
    <w:rsid w:val="00D005B9"/>
    <w:rsid w:val="00D006F8"/>
    <w:rsid w:val="00D01261"/>
    <w:rsid w:val="00D018A4"/>
    <w:rsid w:val="00D01F29"/>
    <w:rsid w:val="00D0226D"/>
    <w:rsid w:val="00D02362"/>
    <w:rsid w:val="00D026A0"/>
    <w:rsid w:val="00D026AA"/>
    <w:rsid w:val="00D02714"/>
    <w:rsid w:val="00D02EE8"/>
    <w:rsid w:val="00D03108"/>
    <w:rsid w:val="00D03402"/>
    <w:rsid w:val="00D03519"/>
    <w:rsid w:val="00D035BB"/>
    <w:rsid w:val="00D038B0"/>
    <w:rsid w:val="00D050BA"/>
    <w:rsid w:val="00D05456"/>
    <w:rsid w:val="00D056D9"/>
    <w:rsid w:val="00D056EC"/>
    <w:rsid w:val="00D05FC9"/>
    <w:rsid w:val="00D061B4"/>
    <w:rsid w:val="00D064BF"/>
    <w:rsid w:val="00D066E6"/>
    <w:rsid w:val="00D07267"/>
    <w:rsid w:val="00D07E79"/>
    <w:rsid w:val="00D100B4"/>
    <w:rsid w:val="00D100D1"/>
    <w:rsid w:val="00D104CC"/>
    <w:rsid w:val="00D1063B"/>
    <w:rsid w:val="00D113C1"/>
    <w:rsid w:val="00D115A0"/>
    <w:rsid w:val="00D11610"/>
    <w:rsid w:val="00D11BAE"/>
    <w:rsid w:val="00D11DC6"/>
    <w:rsid w:val="00D12594"/>
    <w:rsid w:val="00D12A5E"/>
    <w:rsid w:val="00D13233"/>
    <w:rsid w:val="00D13541"/>
    <w:rsid w:val="00D139DC"/>
    <w:rsid w:val="00D13FF4"/>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0DDF"/>
    <w:rsid w:val="00D218A0"/>
    <w:rsid w:val="00D21C67"/>
    <w:rsid w:val="00D226AB"/>
    <w:rsid w:val="00D228B4"/>
    <w:rsid w:val="00D22B15"/>
    <w:rsid w:val="00D23152"/>
    <w:rsid w:val="00D232AA"/>
    <w:rsid w:val="00D233AE"/>
    <w:rsid w:val="00D23422"/>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27711"/>
    <w:rsid w:val="00D30734"/>
    <w:rsid w:val="00D30806"/>
    <w:rsid w:val="00D309C7"/>
    <w:rsid w:val="00D30A27"/>
    <w:rsid w:val="00D30FCA"/>
    <w:rsid w:val="00D3141C"/>
    <w:rsid w:val="00D31437"/>
    <w:rsid w:val="00D31E51"/>
    <w:rsid w:val="00D323BB"/>
    <w:rsid w:val="00D32714"/>
    <w:rsid w:val="00D3280A"/>
    <w:rsid w:val="00D33B9C"/>
    <w:rsid w:val="00D33C7E"/>
    <w:rsid w:val="00D347FC"/>
    <w:rsid w:val="00D34956"/>
    <w:rsid w:val="00D34A71"/>
    <w:rsid w:val="00D34AC7"/>
    <w:rsid w:val="00D35A67"/>
    <w:rsid w:val="00D364F7"/>
    <w:rsid w:val="00D36708"/>
    <w:rsid w:val="00D36D41"/>
    <w:rsid w:val="00D3767F"/>
    <w:rsid w:val="00D37717"/>
    <w:rsid w:val="00D37AA6"/>
    <w:rsid w:val="00D4008D"/>
    <w:rsid w:val="00D4011E"/>
    <w:rsid w:val="00D408CE"/>
    <w:rsid w:val="00D41EB8"/>
    <w:rsid w:val="00D4290E"/>
    <w:rsid w:val="00D434DA"/>
    <w:rsid w:val="00D43BC3"/>
    <w:rsid w:val="00D44FF7"/>
    <w:rsid w:val="00D454D1"/>
    <w:rsid w:val="00D45D08"/>
    <w:rsid w:val="00D462D2"/>
    <w:rsid w:val="00D467B5"/>
    <w:rsid w:val="00D46A59"/>
    <w:rsid w:val="00D46F98"/>
    <w:rsid w:val="00D47136"/>
    <w:rsid w:val="00D47231"/>
    <w:rsid w:val="00D475E2"/>
    <w:rsid w:val="00D477CF"/>
    <w:rsid w:val="00D47CDE"/>
    <w:rsid w:val="00D50146"/>
    <w:rsid w:val="00D502D3"/>
    <w:rsid w:val="00D504C0"/>
    <w:rsid w:val="00D50552"/>
    <w:rsid w:val="00D50FF9"/>
    <w:rsid w:val="00D51623"/>
    <w:rsid w:val="00D51657"/>
    <w:rsid w:val="00D5185B"/>
    <w:rsid w:val="00D51F5D"/>
    <w:rsid w:val="00D520F4"/>
    <w:rsid w:val="00D5253A"/>
    <w:rsid w:val="00D526D0"/>
    <w:rsid w:val="00D52845"/>
    <w:rsid w:val="00D52E7B"/>
    <w:rsid w:val="00D52ED8"/>
    <w:rsid w:val="00D534DC"/>
    <w:rsid w:val="00D53F53"/>
    <w:rsid w:val="00D54236"/>
    <w:rsid w:val="00D54285"/>
    <w:rsid w:val="00D549D1"/>
    <w:rsid w:val="00D54F90"/>
    <w:rsid w:val="00D55A4F"/>
    <w:rsid w:val="00D5605D"/>
    <w:rsid w:val="00D56362"/>
    <w:rsid w:val="00D56566"/>
    <w:rsid w:val="00D56932"/>
    <w:rsid w:val="00D56A44"/>
    <w:rsid w:val="00D56FC8"/>
    <w:rsid w:val="00D5706A"/>
    <w:rsid w:val="00D571C2"/>
    <w:rsid w:val="00D574AA"/>
    <w:rsid w:val="00D57673"/>
    <w:rsid w:val="00D576D4"/>
    <w:rsid w:val="00D576D9"/>
    <w:rsid w:val="00D57723"/>
    <w:rsid w:val="00D602ED"/>
    <w:rsid w:val="00D62353"/>
    <w:rsid w:val="00D62663"/>
    <w:rsid w:val="00D630C3"/>
    <w:rsid w:val="00D6336E"/>
    <w:rsid w:val="00D63BF0"/>
    <w:rsid w:val="00D6422B"/>
    <w:rsid w:val="00D666E2"/>
    <w:rsid w:val="00D66A48"/>
    <w:rsid w:val="00D6740E"/>
    <w:rsid w:val="00D676FE"/>
    <w:rsid w:val="00D67A55"/>
    <w:rsid w:val="00D705EB"/>
    <w:rsid w:val="00D70671"/>
    <w:rsid w:val="00D70B2C"/>
    <w:rsid w:val="00D71000"/>
    <w:rsid w:val="00D713D6"/>
    <w:rsid w:val="00D7249E"/>
    <w:rsid w:val="00D72676"/>
    <w:rsid w:val="00D73228"/>
    <w:rsid w:val="00D7378A"/>
    <w:rsid w:val="00D737E9"/>
    <w:rsid w:val="00D73ED2"/>
    <w:rsid w:val="00D743DB"/>
    <w:rsid w:val="00D74693"/>
    <w:rsid w:val="00D74877"/>
    <w:rsid w:val="00D74CEA"/>
    <w:rsid w:val="00D74D13"/>
    <w:rsid w:val="00D74D8C"/>
    <w:rsid w:val="00D74E04"/>
    <w:rsid w:val="00D75119"/>
    <w:rsid w:val="00D75642"/>
    <w:rsid w:val="00D75819"/>
    <w:rsid w:val="00D758A4"/>
    <w:rsid w:val="00D768B7"/>
    <w:rsid w:val="00D76942"/>
    <w:rsid w:val="00D77626"/>
    <w:rsid w:val="00D77916"/>
    <w:rsid w:val="00D8083D"/>
    <w:rsid w:val="00D809A2"/>
    <w:rsid w:val="00D80BD3"/>
    <w:rsid w:val="00D81123"/>
    <w:rsid w:val="00D812D5"/>
    <w:rsid w:val="00D81422"/>
    <w:rsid w:val="00D815BD"/>
    <w:rsid w:val="00D81F3F"/>
    <w:rsid w:val="00D8203F"/>
    <w:rsid w:val="00D826CE"/>
    <w:rsid w:val="00D82913"/>
    <w:rsid w:val="00D835BE"/>
    <w:rsid w:val="00D8368D"/>
    <w:rsid w:val="00D8381C"/>
    <w:rsid w:val="00D83A14"/>
    <w:rsid w:val="00D841B7"/>
    <w:rsid w:val="00D84FE7"/>
    <w:rsid w:val="00D84FF4"/>
    <w:rsid w:val="00D85E50"/>
    <w:rsid w:val="00D85E6E"/>
    <w:rsid w:val="00D86470"/>
    <w:rsid w:val="00D86B21"/>
    <w:rsid w:val="00D86CB5"/>
    <w:rsid w:val="00D901D6"/>
    <w:rsid w:val="00D90C54"/>
    <w:rsid w:val="00D90D15"/>
    <w:rsid w:val="00D90F2B"/>
    <w:rsid w:val="00D91181"/>
    <w:rsid w:val="00D92209"/>
    <w:rsid w:val="00D922FD"/>
    <w:rsid w:val="00D92491"/>
    <w:rsid w:val="00D928B2"/>
    <w:rsid w:val="00D93285"/>
    <w:rsid w:val="00D93819"/>
    <w:rsid w:val="00D95877"/>
    <w:rsid w:val="00D95A13"/>
    <w:rsid w:val="00D9610F"/>
    <w:rsid w:val="00D96B33"/>
    <w:rsid w:val="00D9761B"/>
    <w:rsid w:val="00D97D77"/>
    <w:rsid w:val="00D97F27"/>
    <w:rsid w:val="00D97FAC"/>
    <w:rsid w:val="00DA0111"/>
    <w:rsid w:val="00DA021F"/>
    <w:rsid w:val="00DA02B9"/>
    <w:rsid w:val="00DA1327"/>
    <w:rsid w:val="00DA15F4"/>
    <w:rsid w:val="00DA16A3"/>
    <w:rsid w:val="00DA1978"/>
    <w:rsid w:val="00DA1B86"/>
    <w:rsid w:val="00DA2C39"/>
    <w:rsid w:val="00DA3678"/>
    <w:rsid w:val="00DA396B"/>
    <w:rsid w:val="00DA3BB3"/>
    <w:rsid w:val="00DA3E79"/>
    <w:rsid w:val="00DA4093"/>
    <w:rsid w:val="00DA4298"/>
    <w:rsid w:val="00DA471A"/>
    <w:rsid w:val="00DA5029"/>
    <w:rsid w:val="00DA5300"/>
    <w:rsid w:val="00DA5325"/>
    <w:rsid w:val="00DA5676"/>
    <w:rsid w:val="00DA6DD9"/>
    <w:rsid w:val="00DA6E1A"/>
    <w:rsid w:val="00DA701B"/>
    <w:rsid w:val="00DA7408"/>
    <w:rsid w:val="00DA75A2"/>
    <w:rsid w:val="00DA78CC"/>
    <w:rsid w:val="00DA7B3D"/>
    <w:rsid w:val="00DB0947"/>
    <w:rsid w:val="00DB154E"/>
    <w:rsid w:val="00DB1DDD"/>
    <w:rsid w:val="00DB2380"/>
    <w:rsid w:val="00DB239D"/>
    <w:rsid w:val="00DB26DC"/>
    <w:rsid w:val="00DB2AF4"/>
    <w:rsid w:val="00DB3853"/>
    <w:rsid w:val="00DB3B23"/>
    <w:rsid w:val="00DB3DC3"/>
    <w:rsid w:val="00DB46F7"/>
    <w:rsid w:val="00DB4F50"/>
    <w:rsid w:val="00DB526B"/>
    <w:rsid w:val="00DB538B"/>
    <w:rsid w:val="00DB5FA7"/>
    <w:rsid w:val="00DB6250"/>
    <w:rsid w:val="00DB6919"/>
    <w:rsid w:val="00DB6D6C"/>
    <w:rsid w:val="00DB7303"/>
    <w:rsid w:val="00DB78F2"/>
    <w:rsid w:val="00DB7B1B"/>
    <w:rsid w:val="00DC0061"/>
    <w:rsid w:val="00DC0777"/>
    <w:rsid w:val="00DC12CE"/>
    <w:rsid w:val="00DC15C3"/>
    <w:rsid w:val="00DC1D63"/>
    <w:rsid w:val="00DC1D65"/>
    <w:rsid w:val="00DC3B96"/>
    <w:rsid w:val="00DC4780"/>
    <w:rsid w:val="00DC4CFF"/>
    <w:rsid w:val="00DC4EE9"/>
    <w:rsid w:val="00DC5854"/>
    <w:rsid w:val="00DC62D1"/>
    <w:rsid w:val="00DC6439"/>
    <w:rsid w:val="00DC688B"/>
    <w:rsid w:val="00DC69C6"/>
    <w:rsid w:val="00DC71F6"/>
    <w:rsid w:val="00DC73A1"/>
    <w:rsid w:val="00DC7564"/>
    <w:rsid w:val="00DC7A8B"/>
    <w:rsid w:val="00DC7EBE"/>
    <w:rsid w:val="00DD00EA"/>
    <w:rsid w:val="00DD03B5"/>
    <w:rsid w:val="00DD0B0E"/>
    <w:rsid w:val="00DD100B"/>
    <w:rsid w:val="00DD1055"/>
    <w:rsid w:val="00DD122B"/>
    <w:rsid w:val="00DD1328"/>
    <w:rsid w:val="00DD132C"/>
    <w:rsid w:val="00DD173A"/>
    <w:rsid w:val="00DD18E3"/>
    <w:rsid w:val="00DD1DAD"/>
    <w:rsid w:val="00DD210F"/>
    <w:rsid w:val="00DD2839"/>
    <w:rsid w:val="00DD2A91"/>
    <w:rsid w:val="00DD2CD3"/>
    <w:rsid w:val="00DD324F"/>
    <w:rsid w:val="00DD42A9"/>
    <w:rsid w:val="00DD5784"/>
    <w:rsid w:val="00DD599B"/>
    <w:rsid w:val="00DD5F80"/>
    <w:rsid w:val="00DD6127"/>
    <w:rsid w:val="00DD63B4"/>
    <w:rsid w:val="00DD772C"/>
    <w:rsid w:val="00DD7C4D"/>
    <w:rsid w:val="00DE0C94"/>
    <w:rsid w:val="00DE0D09"/>
    <w:rsid w:val="00DE1660"/>
    <w:rsid w:val="00DE17AB"/>
    <w:rsid w:val="00DE1E30"/>
    <w:rsid w:val="00DE1FA2"/>
    <w:rsid w:val="00DE24B5"/>
    <w:rsid w:val="00DE2560"/>
    <w:rsid w:val="00DE2F2B"/>
    <w:rsid w:val="00DE34E2"/>
    <w:rsid w:val="00DE34E4"/>
    <w:rsid w:val="00DE4619"/>
    <w:rsid w:val="00DE468B"/>
    <w:rsid w:val="00DE4F83"/>
    <w:rsid w:val="00DE5070"/>
    <w:rsid w:val="00DE5520"/>
    <w:rsid w:val="00DE5C7A"/>
    <w:rsid w:val="00DE5EDC"/>
    <w:rsid w:val="00DE6826"/>
    <w:rsid w:val="00DE7AB2"/>
    <w:rsid w:val="00DE7BC2"/>
    <w:rsid w:val="00DE7E80"/>
    <w:rsid w:val="00DF0108"/>
    <w:rsid w:val="00DF0135"/>
    <w:rsid w:val="00DF0766"/>
    <w:rsid w:val="00DF0A02"/>
    <w:rsid w:val="00DF0DD6"/>
    <w:rsid w:val="00DF14FB"/>
    <w:rsid w:val="00DF1D93"/>
    <w:rsid w:val="00DF1F3B"/>
    <w:rsid w:val="00DF1FEF"/>
    <w:rsid w:val="00DF2265"/>
    <w:rsid w:val="00DF2A6F"/>
    <w:rsid w:val="00DF3E07"/>
    <w:rsid w:val="00DF3E23"/>
    <w:rsid w:val="00DF4061"/>
    <w:rsid w:val="00DF43CD"/>
    <w:rsid w:val="00DF4805"/>
    <w:rsid w:val="00DF4F98"/>
    <w:rsid w:val="00DF53ED"/>
    <w:rsid w:val="00DF5463"/>
    <w:rsid w:val="00DF5889"/>
    <w:rsid w:val="00DF5A69"/>
    <w:rsid w:val="00DF5D67"/>
    <w:rsid w:val="00DF61A1"/>
    <w:rsid w:val="00DF645E"/>
    <w:rsid w:val="00DF6719"/>
    <w:rsid w:val="00DF6CC7"/>
    <w:rsid w:val="00DF74B4"/>
    <w:rsid w:val="00DF78D7"/>
    <w:rsid w:val="00DF79E6"/>
    <w:rsid w:val="00E009D1"/>
    <w:rsid w:val="00E00DDF"/>
    <w:rsid w:val="00E011AD"/>
    <w:rsid w:val="00E01644"/>
    <w:rsid w:val="00E01728"/>
    <w:rsid w:val="00E01A6A"/>
    <w:rsid w:val="00E01BE4"/>
    <w:rsid w:val="00E01CBC"/>
    <w:rsid w:val="00E01FD4"/>
    <w:rsid w:val="00E02366"/>
    <w:rsid w:val="00E02460"/>
    <w:rsid w:val="00E02CF8"/>
    <w:rsid w:val="00E034D8"/>
    <w:rsid w:val="00E03B96"/>
    <w:rsid w:val="00E04835"/>
    <w:rsid w:val="00E048A0"/>
    <w:rsid w:val="00E04B17"/>
    <w:rsid w:val="00E04B3F"/>
    <w:rsid w:val="00E05229"/>
    <w:rsid w:val="00E0563D"/>
    <w:rsid w:val="00E058FE"/>
    <w:rsid w:val="00E0669C"/>
    <w:rsid w:val="00E07A8B"/>
    <w:rsid w:val="00E07DDE"/>
    <w:rsid w:val="00E1011A"/>
    <w:rsid w:val="00E10287"/>
    <w:rsid w:val="00E1044F"/>
    <w:rsid w:val="00E111EE"/>
    <w:rsid w:val="00E11B80"/>
    <w:rsid w:val="00E11B9D"/>
    <w:rsid w:val="00E11D44"/>
    <w:rsid w:val="00E11E28"/>
    <w:rsid w:val="00E1209A"/>
    <w:rsid w:val="00E12410"/>
    <w:rsid w:val="00E12F54"/>
    <w:rsid w:val="00E13043"/>
    <w:rsid w:val="00E13302"/>
    <w:rsid w:val="00E13591"/>
    <w:rsid w:val="00E13B3D"/>
    <w:rsid w:val="00E14323"/>
    <w:rsid w:val="00E14A9F"/>
    <w:rsid w:val="00E14C3E"/>
    <w:rsid w:val="00E14FD8"/>
    <w:rsid w:val="00E1565F"/>
    <w:rsid w:val="00E15D36"/>
    <w:rsid w:val="00E15DF9"/>
    <w:rsid w:val="00E16123"/>
    <w:rsid w:val="00E1690A"/>
    <w:rsid w:val="00E16912"/>
    <w:rsid w:val="00E16D6E"/>
    <w:rsid w:val="00E16E7A"/>
    <w:rsid w:val="00E16EA1"/>
    <w:rsid w:val="00E16EF4"/>
    <w:rsid w:val="00E17335"/>
    <w:rsid w:val="00E173D1"/>
    <w:rsid w:val="00E1786D"/>
    <w:rsid w:val="00E17B91"/>
    <w:rsid w:val="00E20074"/>
    <w:rsid w:val="00E203EC"/>
    <w:rsid w:val="00E207DD"/>
    <w:rsid w:val="00E20E6C"/>
    <w:rsid w:val="00E210F3"/>
    <w:rsid w:val="00E213BB"/>
    <w:rsid w:val="00E21455"/>
    <w:rsid w:val="00E214CA"/>
    <w:rsid w:val="00E2174E"/>
    <w:rsid w:val="00E227CC"/>
    <w:rsid w:val="00E22C23"/>
    <w:rsid w:val="00E237DC"/>
    <w:rsid w:val="00E23989"/>
    <w:rsid w:val="00E23EEB"/>
    <w:rsid w:val="00E242AD"/>
    <w:rsid w:val="00E24603"/>
    <w:rsid w:val="00E248B1"/>
    <w:rsid w:val="00E256DD"/>
    <w:rsid w:val="00E25D40"/>
    <w:rsid w:val="00E25E2F"/>
    <w:rsid w:val="00E263D6"/>
    <w:rsid w:val="00E26AB3"/>
    <w:rsid w:val="00E26C1A"/>
    <w:rsid w:val="00E26D3C"/>
    <w:rsid w:val="00E272A7"/>
    <w:rsid w:val="00E2763D"/>
    <w:rsid w:val="00E27716"/>
    <w:rsid w:val="00E27AC9"/>
    <w:rsid w:val="00E303B2"/>
    <w:rsid w:val="00E3046E"/>
    <w:rsid w:val="00E305B2"/>
    <w:rsid w:val="00E30752"/>
    <w:rsid w:val="00E3107E"/>
    <w:rsid w:val="00E3110D"/>
    <w:rsid w:val="00E31124"/>
    <w:rsid w:val="00E31390"/>
    <w:rsid w:val="00E31601"/>
    <w:rsid w:val="00E31E62"/>
    <w:rsid w:val="00E31EE5"/>
    <w:rsid w:val="00E32A35"/>
    <w:rsid w:val="00E3333F"/>
    <w:rsid w:val="00E336C7"/>
    <w:rsid w:val="00E33B4C"/>
    <w:rsid w:val="00E33D3F"/>
    <w:rsid w:val="00E33DAD"/>
    <w:rsid w:val="00E33E65"/>
    <w:rsid w:val="00E3525D"/>
    <w:rsid w:val="00E35B0E"/>
    <w:rsid w:val="00E35BA3"/>
    <w:rsid w:val="00E35C20"/>
    <w:rsid w:val="00E36207"/>
    <w:rsid w:val="00E362CB"/>
    <w:rsid w:val="00E365B3"/>
    <w:rsid w:val="00E3705F"/>
    <w:rsid w:val="00E371F1"/>
    <w:rsid w:val="00E3733C"/>
    <w:rsid w:val="00E37A3F"/>
    <w:rsid w:val="00E4005B"/>
    <w:rsid w:val="00E401F5"/>
    <w:rsid w:val="00E40CFD"/>
    <w:rsid w:val="00E40DC7"/>
    <w:rsid w:val="00E413A3"/>
    <w:rsid w:val="00E4191F"/>
    <w:rsid w:val="00E4231E"/>
    <w:rsid w:val="00E42D2E"/>
    <w:rsid w:val="00E43609"/>
    <w:rsid w:val="00E43965"/>
    <w:rsid w:val="00E43BA6"/>
    <w:rsid w:val="00E448AB"/>
    <w:rsid w:val="00E44927"/>
    <w:rsid w:val="00E44B50"/>
    <w:rsid w:val="00E44D62"/>
    <w:rsid w:val="00E4561F"/>
    <w:rsid w:val="00E45735"/>
    <w:rsid w:val="00E45AB3"/>
    <w:rsid w:val="00E45C07"/>
    <w:rsid w:val="00E469FE"/>
    <w:rsid w:val="00E46D71"/>
    <w:rsid w:val="00E472F0"/>
    <w:rsid w:val="00E4746D"/>
    <w:rsid w:val="00E47AC6"/>
    <w:rsid w:val="00E50141"/>
    <w:rsid w:val="00E503A9"/>
    <w:rsid w:val="00E50EDC"/>
    <w:rsid w:val="00E5105D"/>
    <w:rsid w:val="00E5128A"/>
    <w:rsid w:val="00E5146B"/>
    <w:rsid w:val="00E516D1"/>
    <w:rsid w:val="00E5202F"/>
    <w:rsid w:val="00E521E2"/>
    <w:rsid w:val="00E52777"/>
    <w:rsid w:val="00E52EFF"/>
    <w:rsid w:val="00E5324C"/>
    <w:rsid w:val="00E53308"/>
    <w:rsid w:val="00E53358"/>
    <w:rsid w:val="00E537BD"/>
    <w:rsid w:val="00E53BFC"/>
    <w:rsid w:val="00E5458C"/>
    <w:rsid w:val="00E55405"/>
    <w:rsid w:val="00E557D6"/>
    <w:rsid w:val="00E557F7"/>
    <w:rsid w:val="00E55AA2"/>
    <w:rsid w:val="00E5625D"/>
    <w:rsid w:val="00E56594"/>
    <w:rsid w:val="00E572B1"/>
    <w:rsid w:val="00E57E35"/>
    <w:rsid w:val="00E57EBB"/>
    <w:rsid w:val="00E600F1"/>
    <w:rsid w:val="00E6027B"/>
    <w:rsid w:val="00E604FA"/>
    <w:rsid w:val="00E6103A"/>
    <w:rsid w:val="00E61331"/>
    <w:rsid w:val="00E615F1"/>
    <w:rsid w:val="00E61B4F"/>
    <w:rsid w:val="00E62720"/>
    <w:rsid w:val="00E62966"/>
    <w:rsid w:val="00E62E5D"/>
    <w:rsid w:val="00E62FE3"/>
    <w:rsid w:val="00E630A3"/>
    <w:rsid w:val="00E63538"/>
    <w:rsid w:val="00E63B72"/>
    <w:rsid w:val="00E6435C"/>
    <w:rsid w:val="00E64B34"/>
    <w:rsid w:val="00E64C17"/>
    <w:rsid w:val="00E6525B"/>
    <w:rsid w:val="00E65472"/>
    <w:rsid w:val="00E6590A"/>
    <w:rsid w:val="00E65DC1"/>
    <w:rsid w:val="00E65F7D"/>
    <w:rsid w:val="00E6609F"/>
    <w:rsid w:val="00E668CF"/>
    <w:rsid w:val="00E676E1"/>
    <w:rsid w:val="00E67E11"/>
    <w:rsid w:val="00E67EF0"/>
    <w:rsid w:val="00E67F1A"/>
    <w:rsid w:val="00E702F5"/>
    <w:rsid w:val="00E7080B"/>
    <w:rsid w:val="00E70D4F"/>
    <w:rsid w:val="00E7126D"/>
    <w:rsid w:val="00E71381"/>
    <w:rsid w:val="00E7255E"/>
    <w:rsid w:val="00E72893"/>
    <w:rsid w:val="00E729CC"/>
    <w:rsid w:val="00E72D4E"/>
    <w:rsid w:val="00E730C1"/>
    <w:rsid w:val="00E74F96"/>
    <w:rsid w:val="00E7518A"/>
    <w:rsid w:val="00E75E4E"/>
    <w:rsid w:val="00E761F0"/>
    <w:rsid w:val="00E7663A"/>
    <w:rsid w:val="00E76B6F"/>
    <w:rsid w:val="00E77164"/>
    <w:rsid w:val="00E77D69"/>
    <w:rsid w:val="00E808BA"/>
    <w:rsid w:val="00E80BEE"/>
    <w:rsid w:val="00E812CF"/>
    <w:rsid w:val="00E8193C"/>
    <w:rsid w:val="00E81B2A"/>
    <w:rsid w:val="00E81BBF"/>
    <w:rsid w:val="00E81F5B"/>
    <w:rsid w:val="00E82017"/>
    <w:rsid w:val="00E8201F"/>
    <w:rsid w:val="00E821B6"/>
    <w:rsid w:val="00E82927"/>
    <w:rsid w:val="00E82BD9"/>
    <w:rsid w:val="00E82D79"/>
    <w:rsid w:val="00E83A25"/>
    <w:rsid w:val="00E83B8E"/>
    <w:rsid w:val="00E83D4C"/>
    <w:rsid w:val="00E84919"/>
    <w:rsid w:val="00E84BD0"/>
    <w:rsid w:val="00E85209"/>
    <w:rsid w:val="00E8531B"/>
    <w:rsid w:val="00E8548A"/>
    <w:rsid w:val="00E857C9"/>
    <w:rsid w:val="00E85F6C"/>
    <w:rsid w:val="00E862E3"/>
    <w:rsid w:val="00E867E3"/>
    <w:rsid w:val="00E86B67"/>
    <w:rsid w:val="00E86CCA"/>
    <w:rsid w:val="00E870D5"/>
    <w:rsid w:val="00E87527"/>
    <w:rsid w:val="00E87540"/>
    <w:rsid w:val="00E87665"/>
    <w:rsid w:val="00E87B00"/>
    <w:rsid w:val="00E901B7"/>
    <w:rsid w:val="00E9051B"/>
    <w:rsid w:val="00E90BFC"/>
    <w:rsid w:val="00E90CA5"/>
    <w:rsid w:val="00E92493"/>
    <w:rsid w:val="00E926B6"/>
    <w:rsid w:val="00E93373"/>
    <w:rsid w:val="00E933E5"/>
    <w:rsid w:val="00E93B58"/>
    <w:rsid w:val="00E955E3"/>
    <w:rsid w:val="00E95A0B"/>
    <w:rsid w:val="00E95AC3"/>
    <w:rsid w:val="00E95C73"/>
    <w:rsid w:val="00E96062"/>
    <w:rsid w:val="00E96132"/>
    <w:rsid w:val="00E961C4"/>
    <w:rsid w:val="00E963F7"/>
    <w:rsid w:val="00E96D2B"/>
    <w:rsid w:val="00E9731A"/>
    <w:rsid w:val="00E9765C"/>
    <w:rsid w:val="00E9788A"/>
    <w:rsid w:val="00E97F9E"/>
    <w:rsid w:val="00EA081A"/>
    <w:rsid w:val="00EA0C66"/>
    <w:rsid w:val="00EA1821"/>
    <w:rsid w:val="00EA1C04"/>
    <w:rsid w:val="00EA1D71"/>
    <w:rsid w:val="00EA2049"/>
    <w:rsid w:val="00EA2406"/>
    <w:rsid w:val="00EA287D"/>
    <w:rsid w:val="00EA29ED"/>
    <w:rsid w:val="00EA2AA3"/>
    <w:rsid w:val="00EA30B3"/>
    <w:rsid w:val="00EA3191"/>
    <w:rsid w:val="00EA31B4"/>
    <w:rsid w:val="00EA3E5C"/>
    <w:rsid w:val="00EA4709"/>
    <w:rsid w:val="00EA5920"/>
    <w:rsid w:val="00EA5D85"/>
    <w:rsid w:val="00EA5EA3"/>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368C"/>
    <w:rsid w:val="00EB4594"/>
    <w:rsid w:val="00EB47CF"/>
    <w:rsid w:val="00EB4879"/>
    <w:rsid w:val="00EB4903"/>
    <w:rsid w:val="00EB502C"/>
    <w:rsid w:val="00EB531C"/>
    <w:rsid w:val="00EB569D"/>
    <w:rsid w:val="00EB58EC"/>
    <w:rsid w:val="00EB62CB"/>
    <w:rsid w:val="00EB64C4"/>
    <w:rsid w:val="00EB6960"/>
    <w:rsid w:val="00EB6BF3"/>
    <w:rsid w:val="00EB7DBB"/>
    <w:rsid w:val="00EC012E"/>
    <w:rsid w:val="00EC052C"/>
    <w:rsid w:val="00EC08D1"/>
    <w:rsid w:val="00EC09CA"/>
    <w:rsid w:val="00EC0A64"/>
    <w:rsid w:val="00EC0A6A"/>
    <w:rsid w:val="00EC241E"/>
    <w:rsid w:val="00EC2CED"/>
    <w:rsid w:val="00EC2FF0"/>
    <w:rsid w:val="00EC3070"/>
    <w:rsid w:val="00EC3303"/>
    <w:rsid w:val="00EC472D"/>
    <w:rsid w:val="00EC4905"/>
    <w:rsid w:val="00EC4A79"/>
    <w:rsid w:val="00EC4BC6"/>
    <w:rsid w:val="00EC5D46"/>
    <w:rsid w:val="00EC65FE"/>
    <w:rsid w:val="00EC7195"/>
    <w:rsid w:val="00EC732A"/>
    <w:rsid w:val="00EC7340"/>
    <w:rsid w:val="00ED0421"/>
    <w:rsid w:val="00ED0509"/>
    <w:rsid w:val="00ED0ED5"/>
    <w:rsid w:val="00ED1497"/>
    <w:rsid w:val="00ED3838"/>
    <w:rsid w:val="00ED4090"/>
    <w:rsid w:val="00ED486F"/>
    <w:rsid w:val="00ED4CA0"/>
    <w:rsid w:val="00ED4E2C"/>
    <w:rsid w:val="00ED5081"/>
    <w:rsid w:val="00ED5205"/>
    <w:rsid w:val="00ED5909"/>
    <w:rsid w:val="00ED5B58"/>
    <w:rsid w:val="00ED5FAE"/>
    <w:rsid w:val="00ED621B"/>
    <w:rsid w:val="00ED63F6"/>
    <w:rsid w:val="00ED6507"/>
    <w:rsid w:val="00ED65EB"/>
    <w:rsid w:val="00ED69D0"/>
    <w:rsid w:val="00ED6A1E"/>
    <w:rsid w:val="00ED6B9C"/>
    <w:rsid w:val="00ED6F96"/>
    <w:rsid w:val="00EE04D1"/>
    <w:rsid w:val="00EE06AA"/>
    <w:rsid w:val="00EE08A1"/>
    <w:rsid w:val="00EE08D1"/>
    <w:rsid w:val="00EE0DD2"/>
    <w:rsid w:val="00EE1613"/>
    <w:rsid w:val="00EE1660"/>
    <w:rsid w:val="00EE1869"/>
    <w:rsid w:val="00EE2152"/>
    <w:rsid w:val="00EE2207"/>
    <w:rsid w:val="00EE23CD"/>
    <w:rsid w:val="00EE26FC"/>
    <w:rsid w:val="00EE2E7B"/>
    <w:rsid w:val="00EE2EBD"/>
    <w:rsid w:val="00EE3073"/>
    <w:rsid w:val="00EE3D4A"/>
    <w:rsid w:val="00EE4AB8"/>
    <w:rsid w:val="00EE4C15"/>
    <w:rsid w:val="00EE4F7C"/>
    <w:rsid w:val="00EE55B4"/>
    <w:rsid w:val="00EE55E0"/>
    <w:rsid w:val="00EE60A8"/>
    <w:rsid w:val="00EE69FD"/>
    <w:rsid w:val="00EE6C41"/>
    <w:rsid w:val="00EE7634"/>
    <w:rsid w:val="00EE79BF"/>
    <w:rsid w:val="00EE7DA3"/>
    <w:rsid w:val="00EF0317"/>
    <w:rsid w:val="00EF05DC"/>
    <w:rsid w:val="00EF05E6"/>
    <w:rsid w:val="00EF1731"/>
    <w:rsid w:val="00EF1B69"/>
    <w:rsid w:val="00EF26B4"/>
    <w:rsid w:val="00EF2765"/>
    <w:rsid w:val="00EF3179"/>
    <w:rsid w:val="00EF348E"/>
    <w:rsid w:val="00EF370B"/>
    <w:rsid w:val="00EF4DAC"/>
    <w:rsid w:val="00EF59BA"/>
    <w:rsid w:val="00EF6541"/>
    <w:rsid w:val="00EF7034"/>
    <w:rsid w:val="00EF738F"/>
    <w:rsid w:val="00EF746A"/>
    <w:rsid w:val="00EF78D9"/>
    <w:rsid w:val="00F00832"/>
    <w:rsid w:val="00F00960"/>
    <w:rsid w:val="00F011A4"/>
    <w:rsid w:val="00F0130B"/>
    <w:rsid w:val="00F014F5"/>
    <w:rsid w:val="00F01A96"/>
    <w:rsid w:val="00F01B15"/>
    <w:rsid w:val="00F01B84"/>
    <w:rsid w:val="00F01F1C"/>
    <w:rsid w:val="00F02B4F"/>
    <w:rsid w:val="00F0380D"/>
    <w:rsid w:val="00F04595"/>
    <w:rsid w:val="00F04CBD"/>
    <w:rsid w:val="00F04DED"/>
    <w:rsid w:val="00F051A4"/>
    <w:rsid w:val="00F0594E"/>
    <w:rsid w:val="00F059F1"/>
    <w:rsid w:val="00F05C26"/>
    <w:rsid w:val="00F06260"/>
    <w:rsid w:val="00F062D7"/>
    <w:rsid w:val="00F06FB0"/>
    <w:rsid w:val="00F07410"/>
    <w:rsid w:val="00F0764B"/>
    <w:rsid w:val="00F0765D"/>
    <w:rsid w:val="00F10072"/>
    <w:rsid w:val="00F1013F"/>
    <w:rsid w:val="00F10FFA"/>
    <w:rsid w:val="00F11086"/>
    <w:rsid w:val="00F116A2"/>
    <w:rsid w:val="00F116DC"/>
    <w:rsid w:val="00F1193A"/>
    <w:rsid w:val="00F11D08"/>
    <w:rsid w:val="00F11D67"/>
    <w:rsid w:val="00F11F9B"/>
    <w:rsid w:val="00F129B3"/>
    <w:rsid w:val="00F12F50"/>
    <w:rsid w:val="00F131BC"/>
    <w:rsid w:val="00F135D6"/>
    <w:rsid w:val="00F14031"/>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90C"/>
    <w:rsid w:val="00F21CAF"/>
    <w:rsid w:val="00F21EFD"/>
    <w:rsid w:val="00F220AD"/>
    <w:rsid w:val="00F22B68"/>
    <w:rsid w:val="00F22E2C"/>
    <w:rsid w:val="00F23ACE"/>
    <w:rsid w:val="00F24020"/>
    <w:rsid w:val="00F24CC4"/>
    <w:rsid w:val="00F24EF9"/>
    <w:rsid w:val="00F25248"/>
    <w:rsid w:val="00F259B5"/>
    <w:rsid w:val="00F25C0E"/>
    <w:rsid w:val="00F2629B"/>
    <w:rsid w:val="00F26B6D"/>
    <w:rsid w:val="00F274FA"/>
    <w:rsid w:val="00F30131"/>
    <w:rsid w:val="00F30620"/>
    <w:rsid w:val="00F309D2"/>
    <w:rsid w:val="00F31098"/>
    <w:rsid w:val="00F3160E"/>
    <w:rsid w:val="00F31658"/>
    <w:rsid w:val="00F31804"/>
    <w:rsid w:val="00F31FFA"/>
    <w:rsid w:val="00F32481"/>
    <w:rsid w:val="00F32519"/>
    <w:rsid w:val="00F32D37"/>
    <w:rsid w:val="00F32D6E"/>
    <w:rsid w:val="00F336A4"/>
    <w:rsid w:val="00F33947"/>
    <w:rsid w:val="00F341D8"/>
    <w:rsid w:val="00F34624"/>
    <w:rsid w:val="00F3477F"/>
    <w:rsid w:val="00F35348"/>
    <w:rsid w:val="00F3536C"/>
    <w:rsid w:val="00F35F4E"/>
    <w:rsid w:val="00F36176"/>
    <w:rsid w:val="00F36233"/>
    <w:rsid w:val="00F36622"/>
    <w:rsid w:val="00F36774"/>
    <w:rsid w:val="00F36896"/>
    <w:rsid w:val="00F36957"/>
    <w:rsid w:val="00F37050"/>
    <w:rsid w:val="00F37260"/>
    <w:rsid w:val="00F3792B"/>
    <w:rsid w:val="00F37C5F"/>
    <w:rsid w:val="00F37DA0"/>
    <w:rsid w:val="00F40BBC"/>
    <w:rsid w:val="00F40ECC"/>
    <w:rsid w:val="00F4132B"/>
    <w:rsid w:val="00F41945"/>
    <w:rsid w:val="00F41C28"/>
    <w:rsid w:val="00F42159"/>
    <w:rsid w:val="00F42A2C"/>
    <w:rsid w:val="00F4353D"/>
    <w:rsid w:val="00F436C1"/>
    <w:rsid w:val="00F43C7A"/>
    <w:rsid w:val="00F44119"/>
    <w:rsid w:val="00F4483A"/>
    <w:rsid w:val="00F4519C"/>
    <w:rsid w:val="00F4573D"/>
    <w:rsid w:val="00F45FC6"/>
    <w:rsid w:val="00F464B3"/>
    <w:rsid w:val="00F46752"/>
    <w:rsid w:val="00F46C8C"/>
    <w:rsid w:val="00F47204"/>
    <w:rsid w:val="00F47430"/>
    <w:rsid w:val="00F4780D"/>
    <w:rsid w:val="00F47BC6"/>
    <w:rsid w:val="00F50963"/>
    <w:rsid w:val="00F50A6A"/>
    <w:rsid w:val="00F51555"/>
    <w:rsid w:val="00F51988"/>
    <w:rsid w:val="00F51C30"/>
    <w:rsid w:val="00F523EF"/>
    <w:rsid w:val="00F526F7"/>
    <w:rsid w:val="00F534AD"/>
    <w:rsid w:val="00F534BE"/>
    <w:rsid w:val="00F535DF"/>
    <w:rsid w:val="00F53833"/>
    <w:rsid w:val="00F54316"/>
    <w:rsid w:val="00F545D8"/>
    <w:rsid w:val="00F54BCC"/>
    <w:rsid w:val="00F55667"/>
    <w:rsid w:val="00F559B7"/>
    <w:rsid w:val="00F56A01"/>
    <w:rsid w:val="00F57242"/>
    <w:rsid w:val="00F579D1"/>
    <w:rsid w:val="00F57F6D"/>
    <w:rsid w:val="00F60680"/>
    <w:rsid w:val="00F60EB9"/>
    <w:rsid w:val="00F61C24"/>
    <w:rsid w:val="00F62F6C"/>
    <w:rsid w:val="00F63B04"/>
    <w:rsid w:val="00F6466F"/>
    <w:rsid w:val="00F64BBB"/>
    <w:rsid w:val="00F6542E"/>
    <w:rsid w:val="00F6544C"/>
    <w:rsid w:val="00F657EA"/>
    <w:rsid w:val="00F65A05"/>
    <w:rsid w:val="00F65F46"/>
    <w:rsid w:val="00F666EB"/>
    <w:rsid w:val="00F66B06"/>
    <w:rsid w:val="00F66F6A"/>
    <w:rsid w:val="00F679E9"/>
    <w:rsid w:val="00F67A7F"/>
    <w:rsid w:val="00F70742"/>
    <w:rsid w:val="00F7133F"/>
    <w:rsid w:val="00F716D7"/>
    <w:rsid w:val="00F716F2"/>
    <w:rsid w:val="00F7181F"/>
    <w:rsid w:val="00F71A3A"/>
    <w:rsid w:val="00F71ED6"/>
    <w:rsid w:val="00F71FB8"/>
    <w:rsid w:val="00F72477"/>
    <w:rsid w:val="00F72C70"/>
    <w:rsid w:val="00F72E19"/>
    <w:rsid w:val="00F72E43"/>
    <w:rsid w:val="00F73143"/>
    <w:rsid w:val="00F74209"/>
    <w:rsid w:val="00F744E7"/>
    <w:rsid w:val="00F75687"/>
    <w:rsid w:val="00F756A1"/>
    <w:rsid w:val="00F75A5B"/>
    <w:rsid w:val="00F75CA7"/>
    <w:rsid w:val="00F75D13"/>
    <w:rsid w:val="00F76ECB"/>
    <w:rsid w:val="00F77149"/>
    <w:rsid w:val="00F771AA"/>
    <w:rsid w:val="00F77250"/>
    <w:rsid w:val="00F7747E"/>
    <w:rsid w:val="00F774CD"/>
    <w:rsid w:val="00F80784"/>
    <w:rsid w:val="00F80C16"/>
    <w:rsid w:val="00F80DA4"/>
    <w:rsid w:val="00F8123E"/>
    <w:rsid w:val="00F81800"/>
    <w:rsid w:val="00F82715"/>
    <w:rsid w:val="00F82EF5"/>
    <w:rsid w:val="00F83471"/>
    <w:rsid w:val="00F83ACE"/>
    <w:rsid w:val="00F840A3"/>
    <w:rsid w:val="00F8419A"/>
    <w:rsid w:val="00F847D8"/>
    <w:rsid w:val="00F84A17"/>
    <w:rsid w:val="00F84BBE"/>
    <w:rsid w:val="00F85004"/>
    <w:rsid w:val="00F85820"/>
    <w:rsid w:val="00F858FC"/>
    <w:rsid w:val="00F85AEE"/>
    <w:rsid w:val="00F85F7D"/>
    <w:rsid w:val="00F860A7"/>
    <w:rsid w:val="00F86410"/>
    <w:rsid w:val="00F86541"/>
    <w:rsid w:val="00F865BB"/>
    <w:rsid w:val="00F8696C"/>
    <w:rsid w:val="00F86E5C"/>
    <w:rsid w:val="00F871AD"/>
    <w:rsid w:val="00F8777D"/>
    <w:rsid w:val="00F879F4"/>
    <w:rsid w:val="00F87C06"/>
    <w:rsid w:val="00F90345"/>
    <w:rsid w:val="00F912C4"/>
    <w:rsid w:val="00F91A5C"/>
    <w:rsid w:val="00F92041"/>
    <w:rsid w:val="00F92218"/>
    <w:rsid w:val="00F9266C"/>
    <w:rsid w:val="00F92CD9"/>
    <w:rsid w:val="00F93190"/>
    <w:rsid w:val="00F9349D"/>
    <w:rsid w:val="00F942BB"/>
    <w:rsid w:val="00F94363"/>
    <w:rsid w:val="00F94B99"/>
    <w:rsid w:val="00F94C36"/>
    <w:rsid w:val="00F959A6"/>
    <w:rsid w:val="00F95FAA"/>
    <w:rsid w:val="00F9675E"/>
    <w:rsid w:val="00F96AAF"/>
    <w:rsid w:val="00F977C3"/>
    <w:rsid w:val="00F9799E"/>
    <w:rsid w:val="00F97BA5"/>
    <w:rsid w:val="00F97BFD"/>
    <w:rsid w:val="00F97D2D"/>
    <w:rsid w:val="00FA04BC"/>
    <w:rsid w:val="00FA0D4F"/>
    <w:rsid w:val="00FA15A4"/>
    <w:rsid w:val="00FA18BD"/>
    <w:rsid w:val="00FA2457"/>
    <w:rsid w:val="00FA2B2E"/>
    <w:rsid w:val="00FA2C08"/>
    <w:rsid w:val="00FA3031"/>
    <w:rsid w:val="00FA322E"/>
    <w:rsid w:val="00FA3423"/>
    <w:rsid w:val="00FA347D"/>
    <w:rsid w:val="00FA36B8"/>
    <w:rsid w:val="00FA3B66"/>
    <w:rsid w:val="00FA3DA7"/>
    <w:rsid w:val="00FA436E"/>
    <w:rsid w:val="00FA4542"/>
    <w:rsid w:val="00FA456E"/>
    <w:rsid w:val="00FA4812"/>
    <w:rsid w:val="00FA49E0"/>
    <w:rsid w:val="00FA4ACF"/>
    <w:rsid w:val="00FA4FB9"/>
    <w:rsid w:val="00FA5930"/>
    <w:rsid w:val="00FA5CEE"/>
    <w:rsid w:val="00FA603B"/>
    <w:rsid w:val="00FA611F"/>
    <w:rsid w:val="00FA62A4"/>
    <w:rsid w:val="00FA6861"/>
    <w:rsid w:val="00FA694B"/>
    <w:rsid w:val="00FA6B23"/>
    <w:rsid w:val="00FA6C90"/>
    <w:rsid w:val="00FA700F"/>
    <w:rsid w:val="00FA7513"/>
    <w:rsid w:val="00FB0351"/>
    <w:rsid w:val="00FB03F2"/>
    <w:rsid w:val="00FB0872"/>
    <w:rsid w:val="00FB1BC6"/>
    <w:rsid w:val="00FB2BDC"/>
    <w:rsid w:val="00FB2FFB"/>
    <w:rsid w:val="00FB3239"/>
    <w:rsid w:val="00FB3C7C"/>
    <w:rsid w:val="00FB413D"/>
    <w:rsid w:val="00FB46AA"/>
    <w:rsid w:val="00FB4F8E"/>
    <w:rsid w:val="00FB529A"/>
    <w:rsid w:val="00FB5351"/>
    <w:rsid w:val="00FB5838"/>
    <w:rsid w:val="00FB5A50"/>
    <w:rsid w:val="00FB5B1B"/>
    <w:rsid w:val="00FB68CC"/>
    <w:rsid w:val="00FB70FD"/>
    <w:rsid w:val="00FB778B"/>
    <w:rsid w:val="00FB7A63"/>
    <w:rsid w:val="00FB7E1D"/>
    <w:rsid w:val="00FC05ED"/>
    <w:rsid w:val="00FC0CF2"/>
    <w:rsid w:val="00FC0D88"/>
    <w:rsid w:val="00FC0ED6"/>
    <w:rsid w:val="00FC0F99"/>
    <w:rsid w:val="00FC14BA"/>
    <w:rsid w:val="00FC188B"/>
    <w:rsid w:val="00FC1D12"/>
    <w:rsid w:val="00FC2689"/>
    <w:rsid w:val="00FC2AA9"/>
    <w:rsid w:val="00FC355B"/>
    <w:rsid w:val="00FC3CA5"/>
    <w:rsid w:val="00FC3CD1"/>
    <w:rsid w:val="00FC3E1B"/>
    <w:rsid w:val="00FC42FA"/>
    <w:rsid w:val="00FC48F2"/>
    <w:rsid w:val="00FC53E8"/>
    <w:rsid w:val="00FC5572"/>
    <w:rsid w:val="00FC609C"/>
    <w:rsid w:val="00FC69D4"/>
    <w:rsid w:val="00FC6A36"/>
    <w:rsid w:val="00FC6B58"/>
    <w:rsid w:val="00FC6EA9"/>
    <w:rsid w:val="00FC6F66"/>
    <w:rsid w:val="00FC7836"/>
    <w:rsid w:val="00FC7C35"/>
    <w:rsid w:val="00FD0016"/>
    <w:rsid w:val="00FD0304"/>
    <w:rsid w:val="00FD04F9"/>
    <w:rsid w:val="00FD06C8"/>
    <w:rsid w:val="00FD12C6"/>
    <w:rsid w:val="00FD14B5"/>
    <w:rsid w:val="00FD1799"/>
    <w:rsid w:val="00FD1BE7"/>
    <w:rsid w:val="00FD1E18"/>
    <w:rsid w:val="00FD230C"/>
    <w:rsid w:val="00FD2BE1"/>
    <w:rsid w:val="00FD3267"/>
    <w:rsid w:val="00FD37B4"/>
    <w:rsid w:val="00FD381C"/>
    <w:rsid w:val="00FD3D3B"/>
    <w:rsid w:val="00FD481F"/>
    <w:rsid w:val="00FD5025"/>
    <w:rsid w:val="00FD55F7"/>
    <w:rsid w:val="00FD57C5"/>
    <w:rsid w:val="00FD59FB"/>
    <w:rsid w:val="00FD5B65"/>
    <w:rsid w:val="00FD62CF"/>
    <w:rsid w:val="00FD635C"/>
    <w:rsid w:val="00FD7C6D"/>
    <w:rsid w:val="00FE01BC"/>
    <w:rsid w:val="00FE029C"/>
    <w:rsid w:val="00FE081A"/>
    <w:rsid w:val="00FE081B"/>
    <w:rsid w:val="00FE095B"/>
    <w:rsid w:val="00FE10CB"/>
    <w:rsid w:val="00FE12FC"/>
    <w:rsid w:val="00FE1D25"/>
    <w:rsid w:val="00FE1D3B"/>
    <w:rsid w:val="00FE38A6"/>
    <w:rsid w:val="00FE3A7A"/>
    <w:rsid w:val="00FE3C5B"/>
    <w:rsid w:val="00FE43EE"/>
    <w:rsid w:val="00FE487F"/>
    <w:rsid w:val="00FE5081"/>
    <w:rsid w:val="00FE54C8"/>
    <w:rsid w:val="00FE5662"/>
    <w:rsid w:val="00FE58BB"/>
    <w:rsid w:val="00FE5EA7"/>
    <w:rsid w:val="00FE6FBB"/>
    <w:rsid w:val="00FE743A"/>
    <w:rsid w:val="00FE7763"/>
    <w:rsid w:val="00FE7AFD"/>
    <w:rsid w:val="00FE7B7D"/>
    <w:rsid w:val="00FE7FA1"/>
    <w:rsid w:val="00FF01F3"/>
    <w:rsid w:val="00FF0768"/>
    <w:rsid w:val="00FF0AA3"/>
    <w:rsid w:val="00FF0D9E"/>
    <w:rsid w:val="00FF0E89"/>
    <w:rsid w:val="00FF1078"/>
    <w:rsid w:val="00FF137D"/>
    <w:rsid w:val="00FF14F0"/>
    <w:rsid w:val="00FF1B09"/>
    <w:rsid w:val="00FF1DEA"/>
    <w:rsid w:val="00FF218D"/>
    <w:rsid w:val="00FF2372"/>
    <w:rsid w:val="00FF28A8"/>
    <w:rsid w:val="00FF2CE1"/>
    <w:rsid w:val="00FF2EC9"/>
    <w:rsid w:val="00FF31B1"/>
    <w:rsid w:val="00FF3308"/>
    <w:rsid w:val="00FF4179"/>
    <w:rsid w:val="00FF4A91"/>
    <w:rsid w:val="00FF4E6E"/>
    <w:rsid w:val="00FF5354"/>
    <w:rsid w:val="00FF53B3"/>
    <w:rsid w:val="00FF581A"/>
    <w:rsid w:val="00FF5D00"/>
    <w:rsid w:val="00FF61B1"/>
    <w:rsid w:val="00FF671B"/>
    <w:rsid w:val="00FF705C"/>
    <w:rsid w:val="00FF7602"/>
    <w:rsid w:val="00FF7C18"/>
    <w:rsid w:val="00FF7D86"/>
    <w:rsid w:val="00FF7EDE"/>
    <w:rsid w:val="01082329"/>
    <w:rsid w:val="011CD5FC"/>
    <w:rsid w:val="041D9C6C"/>
    <w:rsid w:val="043ADE6E"/>
    <w:rsid w:val="0481B9E9"/>
    <w:rsid w:val="05EBA9BA"/>
    <w:rsid w:val="09328217"/>
    <w:rsid w:val="09B288EC"/>
    <w:rsid w:val="0AB40429"/>
    <w:rsid w:val="0AD9AEAC"/>
    <w:rsid w:val="0C05601A"/>
    <w:rsid w:val="0D6D16D3"/>
    <w:rsid w:val="0E6D1B09"/>
    <w:rsid w:val="0EACCCE2"/>
    <w:rsid w:val="0F125BC8"/>
    <w:rsid w:val="1152C337"/>
    <w:rsid w:val="12098CA7"/>
    <w:rsid w:val="15412D69"/>
    <w:rsid w:val="15D22207"/>
    <w:rsid w:val="160FADA3"/>
    <w:rsid w:val="177EF4E9"/>
    <w:rsid w:val="17CB7E54"/>
    <w:rsid w:val="17D9CF9C"/>
    <w:rsid w:val="184E2123"/>
    <w:rsid w:val="1A4A0799"/>
    <w:rsid w:val="1AF1BD6F"/>
    <w:rsid w:val="1C15AA2F"/>
    <w:rsid w:val="1CA586F6"/>
    <w:rsid w:val="1CDF918B"/>
    <w:rsid w:val="1D71063E"/>
    <w:rsid w:val="1D9FDEAE"/>
    <w:rsid w:val="1E50BB44"/>
    <w:rsid w:val="1E6F0C32"/>
    <w:rsid w:val="21991646"/>
    <w:rsid w:val="22646332"/>
    <w:rsid w:val="227B0682"/>
    <w:rsid w:val="23920B55"/>
    <w:rsid w:val="25024E5D"/>
    <w:rsid w:val="253DEF30"/>
    <w:rsid w:val="255F3EB9"/>
    <w:rsid w:val="2631EBC9"/>
    <w:rsid w:val="26783919"/>
    <w:rsid w:val="267EB691"/>
    <w:rsid w:val="274CA629"/>
    <w:rsid w:val="27551948"/>
    <w:rsid w:val="27B53CDD"/>
    <w:rsid w:val="28477C90"/>
    <w:rsid w:val="2896DF7B"/>
    <w:rsid w:val="29AC736E"/>
    <w:rsid w:val="29FC7E47"/>
    <w:rsid w:val="2A562C32"/>
    <w:rsid w:val="2AEC8655"/>
    <w:rsid w:val="2B4428CC"/>
    <w:rsid w:val="2B76868B"/>
    <w:rsid w:val="2B9C57E0"/>
    <w:rsid w:val="2DF62EB0"/>
    <w:rsid w:val="2EBDF8E5"/>
    <w:rsid w:val="2FD8CE0F"/>
    <w:rsid w:val="3119C5AE"/>
    <w:rsid w:val="348BC665"/>
    <w:rsid w:val="35429E8A"/>
    <w:rsid w:val="358937C0"/>
    <w:rsid w:val="35897EE6"/>
    <w:rsid w:val="36B17C11"/>
    <w:rsid w:val="382D7C9D"/>
    <w:rsid w:val="39563BD0"/>
    <w:rsid w:val="39DF4D96"/>
    <w:rsid w:val="3AE38FED"/>
    <w:rsid w:val="3CAC0F51"/>
    <w:rsid w:val="3CBF3E9D"/>
    <w:rsid w:val="3F8420A5"/>
    <w:rsid w:val="3F8C4836"/>
    <w:rsid w:val="4112CFCC"/>
    <w:rsid w:val="458F9E1C"/>
    <w:rsid w:val="470F145F"/>
    <w:rsid w:val="473F7469"/>
    <w:rsid w:val="475FAFAC"/>
    <w:rsid w:val="47836E06"/>
    <w:rsid w:val="47B8C310"/>
    <w:rsid w:val="48D031F2"/>
    <w:rsid w:val="4A2C48C8"/>
    <w:rsid w:val="4BE68F2E"/>
    <w:rsid w:val="4C13CA41"/>
    <w:rsid w:val="5004A939"/>
    <w:rsid w:val="51E5FBCC"/>
    <w:rsid w:val="527BD636"/>
    <w:rsid w:val="53D3C89A"/>
    <w:rsid w:val="5464B8F2"/>
    <w:rsid w:val="592C8A7F"/>
    <w:rsid w:val="5A036CBC"/>
    <w:rsid w:val="5B3EDFA0"/>
    <w:rsid w:val="5BF033C7"/>
    <w:rsid w:val="5CA22D3C"/>
    <w:rsid w:val="613D27E2"/>
    <w:rsid w:val="651369C7"/>
    <w:rsid w:val="6564D0C9"/>
    <w:rsid w:val="66E7F659"/>
    <w:rsid w:val="670ED1C2"/>
    <w:rsid w:val="688035DD"/>
    <w:rsid w:val="68ED3681"/>
    <w:rsid w:val="6B2C008E"/>
    <w:rsid w:val="6B579915"/>
    <w:rsid w:val="6BC21AE2"/>
    <w:rsid w:val="6C09C625"/>
    <w:rsid w:val="6C58CCFB"/>
    <w:rsid w:val="6F09481E"/>
    <w:rsid w:val="70A78C08"/>
    <w:rsid w:val="71FD20D7"/>
    <w:rsid w:val="72427173"/>
    <w:rsid w:val="734BB129"/>
    <w:rsid w:val="73DA855B"/>
    <w:rsid w:val="7766A326"/>
    <w:rsid w:val="7964B862"/>
    <w:rsid w:val="798E0FC8"/>
    <w:rsid w:val="7B04DCB1"/>
    <w:rsid w:val="7CF025E4"/>
    <w:rsid w:val="7E072A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D51834C8-9F62-4A85-91A6-363657D6B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qFormat/>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6"/>
      </w:numPr>
      <w:contextualSpacing/>
    </w:pPr>
  </w:style>
  <w:style w:type="paragraph" w:customStyle="1" w:styleId="TAL">
    <w:name w:val="TAL"/>
    <w:basedOn w:val="Normal"/>
    <w:link w:val="TALCar"/>
    <w:qFormat/>
    <w:rsid w:val="00BE12C3"/>
    <w:pPr>
      <w:keepNext/>
      <w:keepLines/>
      <w:spacing w:line="240" w:lineRule="auto"/>
    </w:pPr>
    <w:rPr>
      <w:rFonts w:ascii="Arial" w:eastAsia="Malgun Gothic" w:hAnsi="Arial" w:cs="Times New Roman"/>
      <w:sz w:val="18"/>
      <w:szCs w:val="20"/>
      <w:lang w:val="en-GB"/>
    </w:rPr>
  </w:style>
  <w:style w:type="character" w:customStyle="1" w:styleId="TALCar">
    <w:name w:val="TAL Car"/>
    <w:link w:val="TAL"/>
    <w:qFormat/>
    <w:rsid w:val="00BE12C3"/>
    <w:rPr>
      <w:rFonts w:ascii="Arial" w:eastAsia="Malgun Gothic" w:hAnsi="Arial" w:cs="Times New Roman"/>
      <w:sz w:val="18"/>
      <w:szCs w:val="20"/>
      <w:lang w:val="en-GB"/>
    </w:rPr>
  </w:style>
  <w:style w:type="paragraph" w:styleId="TableofFigures">
    <w:name w:val="table of figures"/>
    <w:basedOn w:val="Normal"/>
    <w:next w:val="Normal"/>
    <w:uiPriority w:val="99"/>
    <w:unhideWhenUsed/>
    <w:rsid w:val="00AD00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08021811">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224406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977890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48144589">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C7A79-BB9B-40FC-981D-F6155E85B8D5}">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941e23cb-dad9-498e-b38f-7f09bac0cd70"/>
    <ds:schemaRef ds:uri="59341b7b-2ed7-44dc-8679-71dde30480b1"/>
    <ds:schemaRef ds:uri="http://www.w3.org/XML/1998/namespace"/>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4.xml><?xml version="1.0" encoding="utf-8"?>
<ds:datastoreItem xmlns:ds="http://schemas.openxmlformats.org/officeDocument/2006/customXml" ds:itemID="{2D22B5D2-A8A5-4106-B3A4-A724B7CAE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3</TotalTime>
  <Pages>4</Pages>
  <Words>1382</Words>
  <Characters>7878</Characters>
  <Application>Microsoft Office Word</Application>
  <DocSecurity>0</DocSecurity>
  <Lines>65</Lines>
  <Paragraphs>18</Paragraphs>
  <ScaleCrop>false</ScaleCrop>
  <Company>Microsoft</Company>
  <LinksUpToDate>false</LinksUpToDate>
  <CharactersWithSpaces>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Juan Montojo</cp:lastModifiedBy>
  <cp:revision>6</cp:revision>
  <dcterms:created xsi:type="dcterms:W3CDTF">2023-03-13T18:33:00Z</dcterms:created>
  <dcterms:modified xsi:type="dcterms:W3CDTF">2023-03-13T18:35:00Z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0x01010054FC21B95FDDC14EA5A0590F935619D0</vt:lpwstr>
  </property>
</Properties>
</file>